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sz w:val="80"/>
          <w:szCs w:val="80"/>
        </w:rPr>
      </w:pPr>
    </w:p>
    <w:p>
      <w:pPr>
        <w:jc w:val="center"/>
        <w:rPr>
          <w:rFonts w:ascii="宋体" w:hAnsi="宋体"/>
          <w:b/>
          <w:color w:val="FF0000"/>
          <w:sz w:val="36"/>
          <w:szCs w:val="36"/>
        </w:rPr>
      </w:pPr>
      <w:r>
        <w:rPr>
          <w:rFonts w:hint="eastAsia" w:ascii="宋体" w:hAnsi="宋体"/>
          <w:b/>
          <w:color w:val="FF0000"/>
          <w:sz w:val="80"/>
          <w:szCs w:val="80"/>
        </w:rPr>
        <w:t>四川省计算机学会文件</w:t>
      </w:r>
    </w:p>
    <w:p>
      <w:pPr>
        <w:jc w:val="center"/>
        <w:rPr>
          <w:rFonts w:ascii="宋体" w:hAnsi="宋体"/>
          <w:color w:val="FF0000"/>
          <w:sz w:val="18"/>
          <w:szCs w:val="18"/>
        </w:rPr>
      </w:pPr>
    </w:p>
    <w:p>
      <w:pPr>
        <w:rPr>
          <w:rFonts w:ascii="宋体" w:hAnsi="宋体"/>
          <w:color w:val="FF0000"/>
          <w:sz w:val="18"/>
          <w:szCs w:val="18"/>
        </w:rPr>
      </w:pPr>
    </w:p>
    <w:p>
      <w:pPr>
        <w:jc w:val="center"/>
        <w:rPr>
          <w:rFonts w:ascii="宋体" w:hAnsi="宋体"/>
          <w:sz w:val="30"/>
          <w:szCs w:val="30"/>
        </w:rPr>
      </w:pPr>
      <w:r>
        <w:rPr>
          <w:rFonts w:hint="eastAsia" w:ascii="宋体" w:hAnsi="宋体"/>
          <w:sz w:val="30"/>
          <w:szCs w:val="30"/>
        </w:rPr>
        <w:t>川计学 [2024] 第13号</w:t>
      </w:r>
    </w:p>
    <w:p>
      <w:pPr>
        <w:jc w:val="center"/>
        <w:rPr>
          <w:rFonts w:ascii="宋体" w:hAnsi="宋体"/>
          <w:b/>
          <w:sz w:val="18"/>
          <w:szCs w:val="18"/>
        </w:rPr>
      </w:pPr>
      <w:r>
        <w:rPr>
          <w:rFonts w:hint="eastAsia" w:ascii="宋体" w:hAnsi="宋体"/>
          <w:b/>
          <w:color w:val="FFFFFF"/>
          <w:sz w:val="18"/>
          <w:szCs w:val="18"/>
          <w:u w:val="thick" w:color="FF0000"/>
        </w:rPr>
        <w:t>-------------------------------------------------------------------------------------------</w:t>
      </w:r>
    </w:p>
    <w:p>
      <w:pPr>
        <w:spacing w:line="360" w:lineRule="auto"/>
        <w:jc w:val="center"/>
        <w:rPr>
          <w:rFonts w:ascii="宋体" w:hAnsi="宋体"/>
          <w:b/>
          <w:sz w:val="36"/>
          <w:szCs w:val="36"/>
        </w:rPr>
      </w:pPr>
    </w:p>
    <w:p>
      <w:pPr>
        <w:spacing w:line="360" w:lineRule="auto"/>
        <w:ind w:firstLine="723" w:firstLineChars="200"/>
        <w:jc w:val="center"/>
        <w:textAlignment w:val="baseline"/>
        <w:rPr>
          <w:rFonts w:ascii="宋体" w:hAnsi="宋体"/>
          <w:b/>
          <w:sz w:val="36"/>
          <w:szCs w:val="36"/>
        </w:rPr>
      </w:pPr>
      <w:r>
        <w:rPr>
          <w:rFonts w:hint="eastAsia" w:ascii="宋体" w:hAnsi="宋体"/>
          <w:b/>
          <w:sz w:val="36"/>
          <w:szCs w:val="36"/>
        </w:rPr>
        <w:t>关于举办“</w:t>
      </w:r>
      <w:bookmarkStart w:id="0" w:name="_Hlk163567557"/>
      <w:r>
        <w:rPr>
          <w:rFonts w:hint="eastAsia" w:ascii="宋体" w:hAnsi="宋体"/>
          <w:b/>
          <w:sz w:val="36"/>
          <w:szCs w:val="36"/>
        </w:rPr>
        <w:t>海峡两岸暨港澳地区大学生计算机</w:t>
      </w:r>
    </w:p>
    <w:p>
      <w:pPr>
        <w:spacing w:line="360" w:lineRule="auto"/>
        <w:ind w:firstLine="723" w:firstLineChars="200"/>
        <w:jc w:val="center"/>
        <w:textAlignment w:val="baseline"/>
        <w:rPr>
          <w:rFonts w:ascii="宋体" w:hAnsi="宋体"/>
          <w:b/>
          <w:sz w:val="36"/>
          <w:szCs w:val="36"/>
        </w:rPr>
      </w:pPr>
      <w:r>
        <w:rPr>
          <w:rFonts w:hint="eastAsia" w:ascii="宋体" w:hAnsi="宋体"/>
          <w:b/>
          <w:sz w:val="36"/>
          <w:szCs w:val="36"/>
        </w:rPr>
        <w:t>创新作品赛</w:t>
      </w:r>
      <w:bookmarkEnd w:id="0"/>
      <w:r>
        <w:rPr>
          <w:rFonts w:hint="eastAsia" w:ascii="宋体" w:hAnsi="宋体"/>
          <w:b/>
          <w:sz w:val="36"/>
          <w:szCs w:val="36"/>
        </w:rPr>
        <w:t>四川区赛”暨“第十九届四川省大学生</w:t>
      </w:r>
    </w:p>
    <w:p>
      <w:pPr>
        <w:spacing w:line="360" w:lineRule="auto"/>
        <w:ind w:firstLine="723" w:firstLineChars="200"/>
        <w:jc w:val="center"/>
        <w:textAlignment w:val="baseline"/>
        <w:rPr>
          <w:rFonts w:ascii="宋体" w:hAnsi="宋体"/>
          <w:b/>
          <w:sz w:val="36"/>
          <w:szCs w:val="36"/>
        </w:rPr>
      </w:pPr>
      <w:r>
        <w:rPr>
          <w:rFonts w:hint="eastAsia" w:ascii="宋体" w:hAnsi="宋体"/>
          <w:b/>
          <w:sz w:val="36"/>
          <w:szCs w:val="36"/>
        </w:rPr>
        <w:t>计算机创新作品赛”（2024）的通知</w:t>
      </w:r>
    </w:p>
    <w:p>
      <w:pPr>
        <w:spacing w:line="360" w:lineRule="auto"/>
        <w:ind w:firstLine="1084" w:firstLineChars="300"/>
        <w:textAlignment w:val="baseline"/>
        <w:rPr>
          <w:rFonts w:ascii="宋体" w:hAnsi="宋体"/>
          <w:b/>
          <w:sz w:val="36"/>
          <w:szCs w:val="36"/>
        </w:rPr>
      </w:pPr>
    </w:p>
    <w:p>
      <w:pPr>
        <w:spacing w:line="360" w:lineRule="exact"/>
        <w:ind w:firstLine="723" w:firstLineChars="300"/>
        <w:textAlignment w:val="baseline"/>
        <w:rPr>
          <w:rFonts w:ascii="宋体" w:hAnsi="宋体" w:cs="宋体"/>
          <w:b/>
          <w:bCs/>
          <w:kern w:val="0"/>
          <w:sz w:val="32"/>
          <w:szCs w:val="32"/>
        </w:rPr>
      </w:pPr>
      <w:r>
        <w:rPr>
          <w:rFonts w:hint="eastAsia" w:ascii="宋体" w:hAnsi="宋体" w:cs="宋体"/>
          <w:b/>
          <w:bCs/>
          <w:kern w:val="0"/>
          <w:sz w:val="24"/>
        </w:rPr>
        <w:t>四川省</w:t>
      </w:r>
      <w:r>
        <w:rPr>
          <w:rFonts w:ascii="宋体" w:hAnsi="宋体" w:cs="宋体"/>
          <w:b/>
          <w:bCs/>
          <w:kern w:val="0"/>
          <w:sz w:val="24"/>
        </w:rPr>
        <w:t>各有关高校：</w:t>
      </w:r>
    </w:p>
    <w:p>
      <w:pPr>
        <w:widowControl/>
        <w:spacing w:after="156" w:line="500" w:lineRule="exact"/>
        <w:ind w:left="735" w:leftChars="350" w:right="420" w:firstLine="480" w:firstLineChars="200"/>
        <w:textAlignment w:val="baseline"/>
        <w:rPr>
          <w:rFonts w:ascii="宋体" w:hAnsi="宋体" w:cs="宋体"/>
          <w:kern w:val="0"/>
          <w:sz w:val="24"/>
        </w:rPr>
      </w:pPr>
      <w:r>
        <w:rPr>
          <w:rFonts w:hint="eastAsia" w:ascii="宋体" w:hAnsi="宋体" w:cs="宋体"/>
          <w:kern w:val="0"/>
          <w:sz w:val="24"/>
        </w:rPr>
        <w:t>“海峡两岸暨港澳地区大学生计算机创新作品赛”是全国高等学校计算机教育研究会主办的源自于2006年始创的“泛珠三角地区大学生计算机作品赛”。</w:t>
      </w:r>
      <w:r>
        <w:rPr>
          <w:rFonts w:hint="eastAsia" w:ascii="宋体" w:hAnsi="宋体" w:cs="宋体"/>
          <w:kern w:val="0"/>
          <w:sz w:val="24"/>
          <w:lang w:val="en-US" w:eastAsia="zh-CN"/>
        </w:rPr>
        <w:t>是经教育部高校大学计算机课程教育指导委员会、中国高教学会评定的全国普通高校大学生计算机竞赛榜单四星项目。</w:t>
      </w:r>
      <w:r>
        <w:rPr>
          <w:rFonts w:hint="eastAsia" w:ascii="宋体" w:hAnsi="宋体" w:cs="宋体"/>
          <w:kern w:val="0"/>
          <w:sz w:val="24"/>
        </w:rPr>
        <w:t>经过18年的发展已成为国内计算机领域颇具影响力的品牌赛事。竞赛是充分展示大学计算机专业的教学成果的一项重要活动，对推动高校教育的内外合作，促进高校面向社会、面向应用、面向市场教学理念的形成，增加社会各界对计算机人才了解，达到各地师生“展示交流、增进友谊、互相切磋、共同提高”的目的，从而推动计算机教育事业的发展发挥了积极的作用。</w:t>
      </w:r>
    </w:p>
    <w:p>
      <w:pPr>
        <w:widowControl/>
        <w:spacing w:after="156" w:line="500" w:lineRule="exact"/>
        <w:ind w:left="735" w:leftChars="350" w:right="420" w:firstLine="480" w:firstLineChars="200"/>
        <w:textAlignment w:val="baseline"/>
        <w:rPr>
          <w:rFonts w:ascii="宋体" w:hAnsi="宋体" w:cs="宋体"/>
          <w:kern w:val="0"/>
          <w:sz w:val="24"/>
        </w:rPr>
      </w:pPr>
      <w:r>
        <w:rPr>
          <w:rFonts w:hint="eastAsia" w:ascii="宋体" w:hAnsi="宋体" w:cs="宋体"/>
          <w:kern w:val="0"/>
          <w:sz w:val="24"/>
        </w:rPr>
        <w:t>海峡两岸暨港澳地区大学生计算机创新作品赛</w:t>
      </w:r>
      <w:r>
        <w:rPr>
          <w:rFonts w:ascii="宋体" w:hAnsi="宋体" w:cs="宋体"/>
          <w:kern w:val="0"/>
          <w:sz w:val="24"/>
        </w:rPr>
        <w:t>四川省</w:t>
      </w:r>
      <w:r>
        <w:rPr>
          <w:rFonts w:hint="eastAsia" w:ascii="宋体" w:hAnsi="宋体" w:cs="宋体"/>
          <w:kern w:val="0"/>
          <w:sz w:val="24"/>
        </w:rPr>
        <w:t>区赛暨第十九届四川省大学生计算机创新作品赛将在省</w:t>
      </w:r>
      <w:r>
        <w:rPr>
          <w:rFonts w:ascii="宋体" w:hAnsi="宋体" w:cs="宋体"/>
          <w:kern w:val="0"/>
          <w:sz w:val="24"/>
        </w:rPr>
        <w:t>科学技术协会</w:t>
      </w:r>
      <w:r>
        <w:rPr>
          <w:rFonts w:hint="eastAsia" w:ascii="宋体" w:hAnsi="宋体" w:cs="宋体"/>
          <w:kern w:val="0"/>
          <w:sz w:val="24"/>
        </w:rPr>
        <w:t>指导下，由四川省计算机学会主办、四川旅游学院承办，于2024</w:t>
      </w:r>
      <w:r>
        <w:rPr>
          <w:rFonts w:hint="eastAsia" w:ascii="宋体" w:hAnsi="宋体" w:cs="宋体"/>
          <w:color w:val="000000" w:themeColor="text1"/>
          <w:kern w:val="0"/>
          <w:sz w:val="24"/>
          <w14:textFill>
            <w14:solidFill>
              <w14:schemeClr w14:val="tx1"/>
            </w14:solidFill>
          </w14:textFill>
        </w:rPr>
        <w:t>年6月8日在</w:t>
      </w:r>
      <w:r>
        <w:rPr>
          <w:rFonts w:hint="eastAsia" w:ascii="宋体" w:hAnsi="宋体" w:cs="宋体"/>
          <w:kern w:val="0"/>
          <w:sz w:val="24"/>
        </w:rPr>
        <w:t>四川旅游学院举行。根据安排，此次赛事将分为本科、专科（含高职）两个组别进行比赛。特邀请</w:t>
      </w:r>
      <w:r>
        <w:rPr>
          <w:rFonts w:hint="eastAsia" w:ascii="宋体" w:hAnsi="宋体" w:cs="宋体"/>
          <w:kern w:val="0"/>
          <w:sz w:val="24"/>
          <w:lang w:val="en-US" w:eastAsia="zh-CN"/>
        </w:rPr>
        <w:t>四川省内各</w:t>
      </w:r>
      <w:r>
        <w:rPr>
          <w:rFonts w:hint="eastAsia" w:ascii="宋体" w:hAnsi="宋体" w:cs="宋体"/>
          <w:kern w:val="0"/>
          <w:sz w:val="24"/>
        </w:rPr>
        <w:t>高校</w:t>
      </w:r>
      <w:r>
        <w:rPr>
          <w:rFonts w:hint="eastAsia" w:ascii="宋体" w:hAnsi="宋体" w:cs="宋体"/>
          <w:kern w:val="0"/>
          <w:sz w:val="24"/>
          <w:lang w:val="en-US" w:eastAsia="zh-CN"/>
        </w:rPr>
        <w:t>各</w:t>
      </w:r>
      <w:r>
        <w:rPr>
          <w:rFonts w:hint="eastAsia" w:ascii="宋体" w:hAnsi="宋体" w:cs="宋体"/>
          <w:kern w:val="0"/>
          <w:sz w:val="24"/>
        </w:rPr>
        <w:t>组织本校相关学科</w:t>
      </w:r>
      <w:r>
        <w:rPr>
          <w:rFonts w:hint="eastAsia" w:ascii="宋体" w:hAnsi="宋体" w:cs="宋体"/>
          <w:kern w:val="0"/>
          <w:sz w:val="24"/>
          <w:lang w:val="en-US" w:eastAsia="zh-CN"/>
        </w:rPr>
        <w:t>专业</w:t>
      </w:r>
      <w:r>
        <w:rPr>
          <w:rFonts w:hint="eastAsia" w:ascii="宋体" w:hAnsi="宋体" w:cs="宋体"/>
          <w:kern w:val="0"/>
          <w:sz w:val="24"/>
        </w:rPr>
        <w:t>的在校大学生，提交已完成的创新作品参加竞赛。</w:t>
      </w:r>
    </w:p>
    <w:p>
      <w:pPr>
        <w:widowControl/>
        <w:numPr>
          <w:ilvl w:val="0"/>
          <w:numId w:val="1"/>
        </w:numPr>
        <w:spacing w:after="156" w:line="500" w:lineRule="exact"/>
        <w:ind w:left="658" w:leftChars="0" w:right="420" w:firstLine="602" w:firstLineChars="0"/>
        <w:jc w:val="left"/>
        <w:textAlignment w:val="baseline"/>
        <w:rPr>
          <w:rFonts w:ascii="宋体" w:hAnsi="宋体" w:cs="宋体"/>
          <w:kern w:val="0"/>
          <w:sz w:val="24"/>
        </w:rPr>
      </w:pPr>
      <w:r>
        <w:rPr>
          <w:rFonts w:hint="eastAsia" w:ascii="黑体" w:hAnsi="黑体" w:eastAsia="黑体" w:cs="宋体"/>
          <w:b/>
          <w:bCs/>
          <w:kern w:val="0"/>
          <w:sz w:val="24"/>
        </w:rPr>
        <w:t xml:space="preserve">名 </w:t>
      </w:r>
      <w:r>
        <w:rPr>
          <w:rFonts w:hint="eastAsia" w:ascii="宋体" w:hAnsi="宋体" w:eastAsia="黑体" w:cs="宋体"/>
          <w:b/>
          <w:bCs/>
          <w:kern w:val="0"/>
          <w:sz w:val="24"/>
        </w:rPr>
        <w:t xml:space="preserve">  </w:t>
      </w:r>
      <w:r>
        <w:rPr>
          <w:rFonts w:hint="eastAsia" w:ascii="黑体" w:hAnsi="黑体" w:eastAsia="黑体" w:cs="宋体"/>
          <w:b/>
          <w:bCs/>
          <w:kern w:val="0"/>
          <w:sz w:val="24"/>
        </w:rPr>
        <w:t xml:space="preserve"> 称：</w:t>
      </w:r>
      <w:r>
        <w:rPr>
          <w:rFonts w:hint="eastAsia" w:ascii="宋体" w:hAnsi="宋体" w:cs="宋体"/>
          <w:kern w:val="0"/>
          <w:sz w:val="24"/>
        </w:rPr>
        <w:t>海峡两岸暨港澳地区大学生计算机创新作品赛四川区赛暨第十九届四川省大学生计算机作品赛（2024）。</w:t>
      </w:r>
    </w:p>
    <w:p>
      <w:pPr>
        <w:widowControl/>
        <w:numPr>
          <w:ilvl w:val="0"/>
          <w:numId w:val="1"/>
        </w:numPr>
        <w:spacing w:after="156" w:line="360" w:lineRule="exact"/>
        <w:ind w:left="658" w:leftChars="0" w:right="420" w:firstLine="602" w:firstLineChars="0"/>
        <w:jc w:val="left"/>
        <w:textAlignment w:val="baseline"/>
        <w:rPr>
          <w:rFonts w:ascii="宋体" w:hAnsi="宋体" w:cs="宋体"/>
          <w:kern w:val="0"/>
          <w:sz w:val="24"/>
        </w:rPr>
      </w:pPr>
      <w:r>
        <w:rPr>
          <w:rFonts w:hint="eastAsia" w:ascii="黑体" w:hAnsi="黑体" w:eastAsia="黑体" w:cs="宋体"/>
          <w:b/>
          <w:bCs/>
          <w:kern w:val="0"/>
          <w:sz w:val="24"/>
        </w:rPr>
        <w:t>全国主办单位：</w:t>
      </w:r>
      <w:r>
        <w:rPr>
          <w:rFonts w:hint="eastAsia" w:ascii="宋体" w:hAnsi="宋体" w:cs="宋体"/>
          <w:kern w:val="0"/>
          <w:sz w:val="24"/>
        </w:rPr>
        <w:t>全国高等学校计算机教育研究会；</w:t>
      </w:r>
    </w:p>
    <w:p>
      <w:pPr>
        <w:widowControl/>
        <w:spacing w:after="156" w:line="360" w:lineRule="exact"/>
        <w:ind w:left="1155" w:leftChars="550" w:right="420" w:firstLine="2160" w:firstLineChars="900"/>
        <w:jc w:val="left"/>
        <w:textAlignment w:val="baseline"/>
        <w:rPr>
          <w:rFonts w:ascii="黑体" w:hAnsi="黑体" w:cs="宋体"/>
          <w:b/>
          <w:bCs/>
          <w:kern w:val="0"/>
          <w:sz w:val="24"/>
        </w:rPr>
      </w:pPr>
      <w:r>
        <w:rPr>
          <w:rFonts w:hint="eastAsia" w:ascii="宋体" w:hAnsi="宋体" w:cs="宋体"/>
          <w:kern w:val="0"/>
          <w:sz w:val="24"/>
        </w:rPr>
        <w:t xml:space="preserve">海峡两岸暨港澳地区大学生计算机创新作品赛组委会 </w:t>
      </w:r>
    </w:p>
    <w:p>
      <w:pPr>
        <w:widowControl/>
        <w:spacing w:after="156" w:line="360" w:lineRule="exact"/>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3、指导单位：</w:t>
      </w:r>
      <w:r>
        <w:rPr>
          <w:rFonts w:ascii="宋体" w:hAnsi="宋体" w:cs="宋体"/>
          <w:kern w:val="0"/>
          <w:sz w:val="24"/>
        </w:rPr>
        <w:t>四川省科学技术协会</w:t>
      </w:r>
    </w:p>
    <w:p>
      <w:pPr>
        <w:widowControl/>
        <w:spacing w:after="156" w:line="360" w:lineRule="exact"/>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4、四川主办单位：</w:t>
      </w:r>
      <w:r>
        <w:rPr>
          <w:rFonts w:ascii="宋体" w:hAnsi="宋体" w:cs="宋体"/>
          <w:kern w:val="0"/>
          <w:sz w:val="24"/>
        </w:rPr>
        <w:t>四川省计算机学会</w:t>
      </w:r>
    </w:p>
    <w:p>
      <w:pPr>
        <w:widowControl/>
        <w:spacing w:after="156" w:line="360" w:lineRule="exact"/>
        <w:ind w:left="630" w:leftChars="300" w:right="420" w:firstLine="602" w:firstLineChars="250"/>
        <w:jc w:val="left"/>
        <w:textAlignment w:val="baseline"/>
        <w:rPr>
          <w:rFonts w:ascii="宋体" w:hAnsi="宋体" w:cs="宋体"/>
          <w:kern w:val="0"/>
          <w:sz w:val="24"/>
        </w:rPr>
      </w:pPr>
      <w:r>
        <w:rPr>
          <w:rFonts w:hint="eastAsia" w:ascii="黑体" w:hAnsi="黑体" w:eastAsia="黑体" w:cs="宋体"/>
          <w:b/>
          <w:bCs/>
          <w:kern w:val="0"/>
          <w:sz w:val="24"/>
        </w:rPr>
        <w:t>5、承办单位：</w:t>
      </w:r>
      <w:r>
        <w:rPr>
          <w:rFonts w:hint="eastAsia" w:ascii="宋体" w:hAnsi="宋体" w:cs="宋体"/>
          <w:kern w:val="0"/>
          <w:sz w:val="24"/>
        </w:rPr>
        <w:t>四川旅游学院</w:t>
      </w:r>
    </w:p>
    <w:p>
      <w:pPr>
        <w:widowControl/>
        <w:spacing w:after="156" w:line="360" w:lineRule="exact"/>
        <w:ind w:left="630" w:leftChars="300" w:right="420" w:firstLine="602" w:firstLineChars="250"/>
        <w:jc w:val="left"/>
        <w:textAlignment w:val="baseline"/>
        <w:rPr>
          <w:rFonts w:ascii="黑体" w:hAnsi="黑体" w:eastAsia="黑体" w:cs="宋体"/>
          <w:b/>
          <w:bCs/>
          <w:kern w:val="0"/>
          <w:sz w:val="24"/>
        </w:rPr>
      </w:pPr>
      <w:r>
        <w:rPr>
          <w:rFonts w:hint="eastAsia" w:ascii="黑体" w:hAnsi="黑体" w:eastAsia="黑体" w:cs="宋体"/>
          <w:b/>
          <w:bCs/>
          <w:kern w:val="0"/>
          <w:sz w:val="24"/>
        </w:rPr>
        <w:t>6、组织机构：</w:t>
      </w:r>
    </w:p>
    <w:p>
      <w:pPr>
        <w:widowControl/>
        <w:spacing w:after="156" w:line="360" w:lineRule="exact"/>
        <w:ind w:right="420" w:firstLine="1205" w:firstLineChars="500"/>
        <w:jc w:val="left"/>
        <w:textAlignment w:val="baseline"/>
        <w:rPr>
          <w:rFonts w:ascii="宋体" w:hAnsi="宋体" w:cs="宋体"/>
          <w:kern w:val="0"/>
          <w:sz w:val="18"/>
          <w:szCs w:val="18"/>
        </w:rPr>
      </w:pPr>
      <w:r>
        <w:rPr>
          <w:rFonts w:hint="eastAsia" w:ascii="宋体" w:hAnsi="宋体" w:cs="宋体"/>
          <w:b/>
          <w:bCs/>
          <w:kern w:val="0"/>
          <w:sz w:val="24"/>
        </w:rPr>
        <w:t>（1）</w:t>
      </w:r>
      <w:r>
        <w:rPr>
          <w:rFonts w:ascii="宋体" w:hAnsi="宋体" w:cs="宋体"/>
          <w:b/>
          <w:bCs/>
          <w:kern w:val="0"/>
          <w:sz w:val="24"/>
        </w:rPr>
        <w:t>组织委员会：</w:t>
      </w:r>
    </w:p>
    <w:p>
      <w:pPr>
        <w:widowControl/>
        <w:spacing w:before="100" w:beforeAutospacing="1" w:after="100" w:afterAutospacing="1" w:line="360" w:lineRule="exact"/>
        <w:ind w:left="735" w:leftChars="350" w:right="420" w:rightChars="200" w:firstLine="960" w:firstLineChars="4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kern w:val="0"/>
          <w:sz w:val="24"/>
        </w:rPr>
        <w:t>主    任：</w:t>
      </w:r>
      <w:r>
        <w:rPr>
          <w:rFonts w:hint="eastAsia" w:ascii="宋体" w:hAnsi="宋体" w:cs="宋体"/>
          <w:color w:val="000000" w:themeColor="text1"/>
          <w:kern w:val="0"/>
          <w:sz w:val="24"/>
          <w14:textFill>
            <w14:solidFill>
              <w14:schemeClr w14:val="tx1"/>
            </w14:solidFill>
          </w14:textFill>
        </w:rPr>
        <w:t>王  川  四川旅游学院 院长 教授</w:t>
      </w:r>
    </w:p>
    <w:p>
      <w:pPr>
        <w:widowControl/>
        <w:spacing w:before="100" w:beforeAutospacing="1" w:after="100" w:afterAutospacing="1" w:line="360" w:lineRule="exact"/>
        <w:ind w:left="735" w:leftChars="350" w:right="420" w:rightChars="200" w:firstLine="960" w:firstLineChars="4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副</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主</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任：宋昌元 </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四川省计算机学会 秘书长 高级工程师 </w:t>
      </w:r>
    </w:p>
    <w:p>
      <w:pPr>
        <w:widowControl/>
        <w:spacing w:after="156" w:line="360" w:lineRule="exact"/>
        <w:ind w:right="420" w:firstLine="1440" w:firstLineChars="6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任迎伟  四川旅游学院 副院长  教授</w:t>
      </w:r>
    </w:p>
    <w:p>
      <w:pPr>
        <w:widowControl/>
        <w:spacing w:after="156" w:line="360" w:lineRule="exact"/>
        <w:ind w:right="420" w:firstLine="1680" w:firstLineChars="7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委    员：吕建成  四川大学计算机学院 院长 教授</w:t>
      </w:r>
    </w:p>
    <w:p>
      <w:pPr>
        <w:widowControl/>
        <w:spacing w:after="156" w:line="360" w:lineRule="exact"/>
        <w:ind w:right="420" w:firstLine="2880" w:firstLineChars="12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周世杰  电子科技大学信息与软件工程学院 院长  教授</w:t>
      </w:r>
    </w:p>
    <w:p>
      <w:pPr>
        <w:widowControl/>
        <w:spacing w:after="156" w:line="360" w:lineRule="exact"/>
        <w:ind w:right="420" w:firstLine="2880" w:firstLineChars="12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杨  燕  西南交通大学信息科学与技术学院 副院长 教授</w:t>
      </w:r>
    </w:p>
    <w:p>
      <w:pPr>
        <w:widowControl/>
        <w:spacing w:after="156" w:line="360" w:lineRule="exact"/>
        <w:ind w:right="420" w:firstLine="2880" w:firstLineChars="12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吴  锡  成都信息工程大学 副校长 教授</w:t>
      </w:r>
    </w:p>
    <w:p>
      <w:pPr>
        <w:widowControl/>
        <w:spacing w:after="156" w:line="360" w:lineRule="exact"/>
        <w:ind w:right="420" w:firstLine="2880" w:firstLineChars="1200"/>
        <w:jc w:val="left"/>
        <w:textAlignment w:val="baseline"/>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张建华  西南民族大学计算机科学与技术学院 院</w:t>
      </w:r>
      <w:r>
        <w:rPr>
          <w:rFonts w:hint="eastAsia" w:ascii="宋体" w:hAnsi="宋体" w:cs="宋体"/>
          <w:kern w:val="0"/>
          <w:sz w:val="24"/>
        </w:rPr>
        <w:t xml:space="preserve">长 教授 </w:t>
      </w:r>
    </w:p>
    <w:p>
      <w:pPr>
        <w:widowControl/>
        <w:spacing w:after="156" w:line="360" w:lineRule="exact"/>
        <w:ind w:right="420" w:firstLine="2640" w:firstLineChars="1100"/>
        <w:jc w:val="left"/>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牛宪华  西华大学</w:t>
      </w:r>
      <w:r>
        <w:fldChar w:fldCharType="begin"/>
      </w:r>
      <w:r>
        <w:instrText xml:space="preserve"> HYPERLINK "http://cs.xhu.edu.cn/" \t "http://www.xhu.edu.cn/197/_blank" </w:instrText>
      </w:r>
      <w:r>
        <w:fldChar w:fldCharType="separate"/>
      </w:r>
      <w:r>
        <w:rPr>
          <w:rFonts w:hint="eastAsia" w:ascii="宋体" w:hAnsi="宋体" w:cs="宋体"/>
          <w:kern w:val="0"/>
          <w:sz w:val="24"/>
        </w:rPr>
        <w:t>计算机与软件工程学院</w:t>
      </w:r>
      <w:r>
        <w:rPr>
          <w:rFonts w:hint="eastAsia" w:ascii="宋体" w:hAnsi="宋体" w:cs="宋体"/>
          <w:kern w:val="0"/>
          <w:sz w:val="24"/>
        </w:rPr>
        <w:fldChar w:fldCharType="end"/>
      </w:r>
      <w:r>
        <w:rPr>
          <w:rFonts w:hint="eastAsia"/>
        </w:rPr>
        <w:t xml:space="preserve"> </w:t>
      </w:r>
      <w:r>
        <w:rPr>
          <w:rFonts w:hint="eastAsia" w:ascii="宋体" w:hAnsi="宋体" w:cs="宋体"/>
          <w:kern w:val="0"/>
          <w:sz w:val="24"/>
        </w:rPr>
        <w:t>院长  教授</w:t>
      </w:r>
    </w:p>
    <w:p>
      <w:pPr>
        <w:widowControl/>
        <w:spacing w:after="156" w:line="360" w:lineRule="exact"/>
        <w:ind w:right="420" w:firstLine="2880" w:firstLineChars="1200"/>
        <w:jc w:val="left"/>
        <w:textAlignment w:val="baseline"/>
        <w:rPr>
          <w:rFonts w:ascii="宋体" w:hAnsi="宋体" w:cs="宋体"/>
          <w:kern w:val="0"/>
          <w:sz w:val="24"/>
        </w:rPr>
      </w:pPr>
      <w:r>
        <w:rPr>
          <w:rFonts w:hint="eastAsia" w:ascii="宋体" w:hAnsi="宋体" w:cs="宋体"/>
          <w:kern w:val="0"/>
          <w:sz w:val="24"/>
        </w:rPr>
        <w:t>刘明哲  成都理工大学信息科学与技术学院 院长 教授</w:t>
      </w:r>
    </w:p>
    <w:p>
      <w:pPr>
        <w:widowControl/>
        <w:spacing w:after="156" w:line="360" w:lineRule="exact"/>
        <w:ind w:right="420" w:firstLine="2880" w:firstLineChars="1200"/>
        <w:jc w:val="left"/>
        <w:textAlignment w:val="baseline"/>
        <w:rPr>
          <w:rFonts w:ascii="宋体" w:hAnsi="宋体" w:cs="宋体"/>
          <w:kern w:val="0"/>
          <w:sz w:val="24"/>
        </w:rPr>
      </w:pPr>
      <w:r>
        <w:rPr>
          <w:rFonts w:hint="eastAsia" w:ascii="宋体" w:hAnsi="宋体" w:cs="宋体"/>
          <w:kern w:val="0"/>
          <w:sz w:val="24"/>
        </w:rPr>
        <w:t>王  杨  西南石油大学计算机科学学院 院长 教授</w:t>
      </w:r>
    </w:p>
    <w:p>
      <w:pPr>
        <w:widowControl/>
        <w:spacing w:after="156" w:line="360" w:lineRule="exact"/>
        <w:ind w:right="420" w:firstLine="2880" w:firstLineChars="1200"/>
        <w:jc w:val="left"/>
        <w:textAlignment w:val="baseline"/>
        <w:rPr>
          <w:rFonts w:ascii="宋体" w:hAnsi="宋体" w:cs="宋体"/>
          <w:kern w:val="0"/>
          <w:sz w:val="24"/>
        </w:rPr>
      </w:pPr>
      <w:r>
        <w:rPr>
          <w:rFonts w:hint="eastAsia" w:ascii="宋体" w:hAnsi="宋体" w:cs="宋体"/>
          <w:kern w:val="0"/>
          <w:sz w:val="24"/>
        </w:rPr>
        <w:t>张  晖  西南科技大学计算机科学与技术学院 院长 教授</w:t>
      </w:r>
    </w:p>
    <w:p>
      <w:pPr>
        <w:widowControl/>
        <w:spacing w:after="156" w:line="360" w:lineRule="exact"/>
        <w:ind w:right="420" w:firstLine="2880" w:firstLineChars="1200"/>
        <w:jc w:val="left"/>
        <w:textAlignment w:val="baseline"/>
        <w:rPr>
          <w:rFonts w:ascii="宋体" w:hAnsi="宋体" w:cs="宋体"/>
          <w:kern w:val="0"/>
          <w:sz w:val="24"/>
        </w:rPr>
      </w:pPr>
      <w:r>
        <w:rPr>
          <w:rFonts w:hint="eastAsia" w:ascii="宋体" w:hAnsi="宋体" w:cs="宋体"/>
          <w:kern w:val="0"/>
          <w:sz w:val="24"/>
        </w:rPr>
        <w:t>吴亚东  四川轻化工大学计算机学院 院长 教授</w:t>
      </w:r>
    </w:p>
    <w:p>
      <w:pPr>
        <w:widowControl/>
        <w:spacing w:after="156" w:line="360" w:lineRule="exact"/>
        <w:ind w:right="420" w:firstLine="2880" w:firstLineChars="12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罗东明  四川省计算机学会 副秘书长 高级工程师</w:t>
      </w:r>
    </w:p>
    <w:p>
      <w:pPr>
        <w:widowControl/>
        <w:spacing w:after="156" w:line="360" w:lineRule="exact"/>
        <w:ind w:right="420" w:firstLine="2880" w:firstLineChars="12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周相兵  四川旅游学院信息与工程学院 院长 教授</w:t>
      </w:r>
    </w:p>
    <w:p>
      <w:pPr>
        <w:widowControl/>
        <w:spacing w:after="156" w:line="360" w:lineRule="exact"/>
        <w:ind w:right="420" w:firstLine="1205" w:firstLineChars="500"/>
        <w:jc w:val="left"/>
        <w:textAlignment w:val="baseline"/>
        <w:rPr>
          <w:rFonts w:ascii="宋体" w:hAnsi="宋体" w:cs="宋体"/>
          <w:b/>
          <w:bCs/>
          <w:kern w:val="0"/>
          <w:sz w:val="24"/>
        </w:rPr>
      </w:pPr>
      <w:r>
        <w:rPr>
          <w:rFonts w:hint="eastAsia" w:ascii="宋体" w:hAnsi="宋体" w:cs="宋体"/>
          <w:b/>
          <w:bCs/>
          <w:kern w:val="0"/>
          <w:sz w:val="24"/>
        </w:rPr>
        <w:t>（2）竞赛秘书组（会务组）：</w:t>
      </w:r>
    </w:p>
    <w:p>
      <w:pPr>
        <w:widowControl/>
        <w:spacing w:after="156" w:line="360" w:lineRule="exact"/>
        <w:ind w:right="420" w:firstLine="1857" w:firstLineChars="774"/>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    长：熊双丽、王鹏、杨秋玲、刘建</w:t>
      </w:r>
    </w:p>
    <w:p>
      <w:pPr>
        <w:widowControl/>
        <w:spacing w:after="156" w:line="360" w:lineRule="exact"/>
        <w:ind w:right="420" w:firstLine="1857" w:firstLineChars="774"/>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副 组 长：李智、徐红丹、罗晓东</w:t>
      </w:r>
    </w:p>
    <w:p>
      <w:pPr>
        <w:widowControl/>
        <w:spacing w:after="156" w:line="360" w:lineRule="exact"/>
        <w:ind w:left="3090" w:leftChars="900" w:right="420" w:hanging="1200" w:hangingChars="500"/>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    员：冉晓娟、袁晓维、屈召贵、吴鹏、陈功锁、李源、李晓峰、温佐承、周庆伟、敬雪雯、符清芳、王琪、王强、徐财、沈少朋</w:t>
      </w:r>
    </w:p>
    <w:p>
      <w:pPr>
        <w:widowControl/>
        <w:spacing w:after="156" w:line="360" w:lineRule="exact"/>
        <w:ind w:right="420" w:firstLine="1857" w:firstLineChars="774"/>
        <w:jc w:val="left"/>
        <w:textAlignment w:val="baseline"/>
        <w:rPr>
          <w:rFonts w:ascii="宋体" w:hAnsi="宋体" w:cs="宋体"/>
          <w:kern w:val="0"/>
          <w:sz w:val="24"/>
        </w:rPr>
      </w:pPr>
    </w:p>
    <w:p>
      <w:pPr>
        <w:widowControl/>
        <w:spacing w:before="312" w:beforeAutospacing="1" w:after="312" w:afterAutospacing="1" w:line="360" w:lineRule="exact"/>
        <w:ind w:left="735" w:leftChars="350" w:right="420" w:firstLine="482" w:firstLineChars="200"/>
        <w:jc w:val="left"/>
        <w:textAlignment w:val="baseline"/>
        <w:rPr>
          <w:rFonts w:ascii="黑体" w:hAnsi="宋体" w:eastAsia="黑体" w:cs="宋体"/>
          <w:b/>
          <w:bCs/>
          <w:kern w:val="0"/>
          <w:sz w:val="24"/>
        </w:rPr>
      </w:pPr>
      <w:r>
        <w:rPr>
          <w:rFonts w:hint="eastAsia" w:ascii="宋体" w:hAnsi="宋体" w:cs="宋体"/>
          <w:b/>
          <w:bCs/>
          <w:kern w:val="0"/>
          <w:sz w:val="24"/>
        </w:rPr>
        <w:t>联系方式：</w:t>
      </w:r>
    </w:p>
    <w:p>
      <w:pPr>
        <w:widowControl/>
        <w:spacing w:after="156" w:line="360" w:lineRule="exact"/>
        <w:ind w:right="420" w:firstLine="1440" w:firstLineChars="600"/>
        <w:jc w:val="left"/>
        <w:textAlignment w:val="baseline"/>
        <w:rPr>
          <w:rFonts w:hint="eastAsia" w:ascii="宋体" w:hAnsi="宋体" w:cs="宋体"/>
          <w:color w:val="000000" w:themeColor="text1"/>
          <w:kern w:val="0"/>
          <w:sz w:val="24"/>
          <w14:textFill>
            <w14:solidFill>
              <w14:schemeClr w14:val="tx1"/>
            </w14:solidFill>
          </w14:textFill>
        </w:rPr>
      </w:pP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5161280</wp:posOffset>
            </wp:positionH>
            <wp:positionV relativeFrom="paragraph">
              <wp:posOffset>67310</wp:posOffset>
            </wp:positionV>
            <wp:extent cx="737870" cy="934085"/>
            <wp:effectExtent l="0" t="0" r="508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37870" cy="934085"/>
                    </a:xfrm>
                    <a:prstGeom prst="rect">
                      <a:avLst/>
                    </a:prstGeom>
                    <a:noFill/>
                    <a:ln>
                      <a:noFill/>
                    </a:ln>
                  </pic:spPr>
                </pic:pic>
              </a:graphicData>
            </a:graphic>
          </wp:anchor>
        </w:drawing>
      </w:r>
      <w:r>
        <w:rPr>
          <w:rFonts w:hint="eastAsia" w:ascii="宋体" w:hAnsi="宋体" w:cs="宋体"/>
          <w:color w:val="000000" w:themeColor="text1"/>
          <w:kern w:val="0"/>
          <w:sz w:val="24"/>
          <w14:textFill>
            <w14:solidFill>
              <w14:schemeClr w14:val="tx1"/>
            </w14:solidFill>
          </w14:textFill>
        </w:rPr>
        <w:t>四川旅游学院联系人</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罗晓东 电话：</w:t>
      </w:r>
      <w:r>
        <w:rPr>
          <w:rFonts w:ascii="宋体" w:hAnsi="宋体" w:cs="宋体"/>
          <w:color w:val="000000" w:themeColor="text1"/>
          <w:kern w:val="0"/>
          <w:sz w:val="24"/>
          <w14:textFill>
            <w14:solidFill>
              <w14:schemeClr w14:val="tx1"/>
            </w14:solidFill>
          </w14:textFill>
        </w:rPr>
        <w:t>18982006275</w:t>
      </w:r>
    </w:p>
    <w:p>
      <w:pPr>
        <w:widowControl/>
        <w:spacing w:before="100" w:beforeAutospacing="1" w:after="100" w:afterAutospacing="1" w:line="360" w:lineRule="exact"/>
        <w:ind w:right="420" w:rightChars="200" w:firstLine="1440" w:firstLineChars="600"/>
        <w:jc w:val="left"/>
        <w:rPr>
          <w:rFonts w:ascii="宋体" w:hAnsi="宋体" w:cs="宋体"/>
          <w:kern w:val="0"/>
          <w:sz w:val="24"/>
        </w:rPr>
      </w:pPr>
      <w:r>
        <w:rPr>
          <w:rFonts w:hint="eastAsia" w:ascii="宋体" w:hAnsi="宋体" w:cs="宋体"/>
          <w:kern w:val="0"/>
          <w:sz w:val="24"/>
        </w:rPr>
        <w:t>比赛咨询QQ群：</w:t>
      </w:r>
      <w:r>
        <w:rPr>
          <w:rFonts w:ascii="宋体" w:hAnsi="宋体" w:cs="宋体"/>
          <w:kern w:val="0"/>
          <w:sz w:val="24"/>
        </w:rPr>
        <w:t>726380707</w:t>
      </w:r>
      <w:r>
        <w:rPr>
          <w:rFonts w:hint="eastAsia" w:ascii="宋体" w:hAnsi="宋体" w:cs="宋体"/>
          <w:kern w:val="0"/>
          <w:sz w:val="24"/>
        </w:rPr>
        <w:t>（限指导教师和带队教师加入）：</w:t>
      </w:r>
    </w:p>
    <w:p>
      <w:pPr>
        <w:widowControl/>
        <w:spacing w:before="100" w:beforeAutospacing="1" w:after="100" w:afterAutospacing="1" w:line="360" w:lineRule="exact"/>
        <w:ind w:right="420" w:rightChars="200" w:firstLine="1440" w:firstLineChars="600"/>
        <w:jc w:val="left"/>
        <w:rPr>
          <w:rFonts w:ascii="宋体" w:hAnsi="宋体" w:cs="宋体"/>
          <w:kern w:val="0"/>
          <w:sz w:val="24"/>
        </w:rPr>
      </w:pPr>
    </w:p>
    <w:p>
      <w:pPr>
        <w:widowControl/>
        <w:spacing w:before="100" w:beforeAutospacing="1" w:after="100" w:afterAutospacing="1" w:line="360" w:lineRule="exact"/>
        <w:ind w:right="420" w:rightChars="200" w:firstLine="1440" w:firstLineChars="600"/>
        <w:jc w:val="left"/>
        <w:rPr>
          <w:rFonts w:ascii="宋体" w:hAnsi="宋体" w:cs="宋体"/>
          <w:kern w:val="0"/>
          <w:sz w:val="24"/>
        </w:rPr>
      </w:pPr>
      <w:r>
        <w:rPr>
          <w:rFonts w:ascii="宋体" w:hAnsi="宋体" w:cs="宋体"/>
          <w:kern w:val="0"/>
          <w:sz w:val="24"/>
        </w:rPr>
        <w:t>四川省计算机学会联系人：</w:t>
      </w:r>
      <w:r>
        <w:rPr>
          <w:rFonts w:hint="eastAsia" w:ascii="宋体" w:hAnsi="宋体" w:cs="宋体"/>
          <w:kern w:val="0"/>
          <w:sz w:val="24"/>
        </w:rPr>
        <w:t>雷  鸣</w:t>
      </w:r>
      <w:r>
        <w:rPr>
          <w:rFonts w:ascii="宋体" w:hAnsi="宋体" w:cs="宋体"/>
          <w:kern w:val="0"/>
          <w:sz w:val="24"/>
        </w:rPr>
        <w:t xml:space="preserve"> 电话：852</w:t>
      </w:r>
      <w:r>
        <w:rPr>
          <w:rFonts w:hint="eastAsia" w:ascii="宋体" w:hAnsi="宋体" w:cs="宋体"/>
          <w:kern w:val="0"/>
          <w:sz w:val="24"/>
        </w:rPr>
        <w:t>8966</w:t>
      </w:r>
      <w:r>
        <w:rPr>
          <w:rFonts w:ascii="宋体" w:hAnsi="宋体" w:cs="宋体"/>
          <w:kern w:val="0"/>
          <w:sz w:val="24"/>
        </w:rPr>
        <w:t>，</w:t>
      </w:r>
      <w:r>
        <w:rPr>
          <w:rFonts w:hint="eastAsia" w:ascii="宋体" w:hAnsi="宋体" w:cs="宋体"/>
          <w:kern w:val="0"/>
          <w:sz w:val="24"/>
        </w:rPr>
        <w:t>15680700997。</w:t>
      </w:r>
    </w:p>
    <w:p>
      <w:pPr>
        <w:widowControl/>
        <w:spacing w:after="156" w:line="360" w:lineRule="exact"/>
        <w:ind w:left="735" w:leftChars="350" w:right="420" w:firstLine="482" w:firstLineChars="200"/>
        <w:jc w:val="left"/>
        <w:textAlignment w:val="baseline"/>
        <w:rPr>
          <w:rFonts w:ascii="宋体" w:hAnsi="宋体" w:cs="宋体"/>
          <w:kern w:val="0"/>
          <w:sz w:val="18"/>
          <w:szCs w:val="18"/>
        </w:rPr>
      </w:pPr>
      <w:r>
        <w:rPr>
          <w:rFonts w:hint="eastAsia" w:ascii="黑体" w:hAnsi="黑体" w:eastAsia="黑体" w:cs="黑体"/>
          <w:b/>
          <w:bCs/>
          <w:kern w:val="0"/>
          <w:sz w:val="24"/>
        </w:rPr>
        <w:t>7、报名方法：</w:t>
      </w:r>
    </w:p>
    <w:p>
      <w:pPr>
        <w:spacing w:line="360" w:lineRule="exact"/>
        <w:ind w:left="735" w:leftChars="350" w:right="420" w:firstLine="744" w:firstLineChars="310"/>
        <w:textAlignment w:val="baseline"/>
        <w:rPr>
          <w:rFonts w:ascii="宋体" w:hAnsi="宋体"/>
          <w:sz w:val="24"/>
        </w:rPr>
      </w:pPr>
      <w:r>
        <w:rPr>
          <w:rFonts w:hint="eastAsia" w:ascii="宋体" w:hAnsi="宋体"/>
          <w:sz w:val="24"/>
        </w:rPr>
        <w:t>（1）报名条件：在校各年级相关专业在校学生</w:t>
      </w:r>
    </w:p>
    <w:p>
      <w:pPr>
        <w:widowControl/>
        <w:spacing w:after="156" w:line="360" w:lineRule="exact"/>
        <w:ind w:left="718" w:leftChars="342" w:right="420" w:firstLine="720" w:firstLineChars="300"/>
        <w:jc w:val="left"/>
        <w:textAlignment w:val="baseline"/>
        <w:rPr>
          <w:rFonts w:ascii="宋体" w:hAnsi="宋体"/>
          <w:sz w:val="24"/>
        </w:rPr>
      </w:pPr>
      <w:r>
        <w:rPr>
          <w:rFonts w:hint="eastAsia" w:ascii="宋体" w:hAnsi="宋体"/>
          <w:sz w:val="24"/>
        </w:rPr>
        <w:t>（2）参赛作品要求（见附件1：</w:t>
      </w:r>
      <w:r>
        <w:rPr>
          <w:rFonts w:hint="eastAsia" w:ascii="宋体" w:hAnsi="宋体" w:cs="宋体"/>
          <w:kern w:val="0"/>
          <w:sz w:val="24"/>
        </w:rPr>
        <w:t>APM杯海峡两岸暨港澳地区大学生计算机创新作品赛四川区赛暨第十九届四川省大学生计算机创新作品赛（2024）</w:t>
      </w:r>
      <w:r>
        <w:rPr>
          <w:rFonts w:hint="eastAsia" w:ascii="宋体" w:hAnsi="宋体"/>
          <w:sz w:val="24"/>
        </w:rPr>
        <w:t>比赛规程方案（附件2：APM资源争夺大赛（2024）竞赛规程方案）。</w:t>
      </w:r>
    </w:p>
    <w:p>
      <w:pPr>
        <w:spacing w:line="360" w:lineRule="exact"/>
        <w:ind w:left="735" w:leftChars="350" w:right="420" w:firstLine="744" w:firstLineChars="310"/>
        <w:textAlignment w:val="baseline"/>
        <w:rPr>
          <w:rFonts w:ascii="宋体" w:hAnsi="宋体"/>
          <w:color w:val="000000" w:themeColor="text1"/>
          <w:sz w:val="24"/>
          <w14:textFill>
            <w14:solidFill>
              <w14:schemeClr w14:val="tx1"/>
            </w14:solidFill>
          </w14:textFill>
        </w:rPr>
      </w:pPr>
      <w:r>
        <w:rPr>
          <w:rFonts w:hint="eastAsia" w:ascii="宋体" w:hAnsi="宋体"/>
          <w:sz w:val="24"/>
        </w:rPr>
        <w:t>（3）报名截止日期：</w:t>
      </w:r>
      <w:r>
        <w:rPr>
          <w:rFonts w:hint="eastAsia" w:ascii="宋体" w:hAnsi="宋体"/>
          <w:color w:val="000000" w:themeColor="text1"/>
          <w:sz w:val="24"/>
          <w14:textFill>
            <w14:solidFill>
              <w14:schemeClr w14:val="tx1"/>
            </w14:solidFill>
          </w14:textFill>
        </w:rPr>
        <w:t>2024年5月20日，作品提交截止时间：</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月30日</w:t>
      </w:r>
    </w:p>
    <w:p>
      <w:pPr>
        <w:spacing w:line="360" w:lineRule="exact"/>
        <w:ind w:right="420" w:firstLine="720" w:firstLineChars="300"/>
        <w:textAlignment w:val="baseline"/>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注：所有提交的作品必须缴纳报名费后才能参加评选。</w:t>
      </w:r>
      <w:r>
        <w:rPr>
          <w:rFonts w:hint="eastAsia" w:ascii="宋体" w:hAnsi="宋体"/>
          <w:color w:val="000000" w:themeColor="text1"/>
          <w:sz w:val="24"/>
          <w14:textFill>
            <w14:solidFill>
              <w14:schemeClr w14:val="tx1"/>
            </w14:solidFill>
          </w14:textFill>
        </w:rPr>
        <w:t>）</w:t>
      </w:r>
    </w:p>
    <w:p>
      <w:pPr>
        <w:spacing w:line="360" w:lineRule="exact"/>
        <w:ind w:left="735" w:leftChars="350" w:right="420" w:firstLine="744" w:firstLineChars="310"/>
        <w:textAlignment w:val="baseline"/>
        <w:rPr>
          <w:rFonts w:ascii="宋体" w:hAnsi="宋体"/>
          <w:sz w:val="24"/>
        </w:rPr>
      </w:pPr>
      <w:r>
        <w:rPr>
          <w:rFonts w:hint="eastAsia" w:ascii="宋体" w:hAnsi="宋体"/>
          <w:color w:val="000000" w:themeColor="text1"/>
          <w:sz w:val="24"/>
          <w14:textFill>
            <w14:solidFill>
              <w14:schemeClr w14:val="tx1"/>
            </w14:solidFill>
          </w14:textFill>
        </w:rPr>
        <w:t>（4）比赛日期：2024年6月8日</w:t>
      </w:r>
      <w:r>
        <w:rPr>
          <w:rFonts w:hint="eastAsia" w:ascii="宋体" w:hAnsi="宋体"/>
          <w:sz w:val="24"/>
        </w:rPr>
        <w:t>(星期六  )</w:t>
      </w:r>
    </w:p>
    <w:p>
      <w:pPr>
        <w:spacing w:line="360" w:lineRule="exact"/>
        <w:ind w:left="735" w:leftChars="350" w:right="420" w:firstLine="744" w:firstLineChars="310"/>
        <w:textAlignment w:val="baseline"/>
        <w:rPr>
          <w:rFonts w:ascii="宋体" w:hAnsi="宋体"/>
          <w:color w:val="000000"/>
          <w:sz w:val="24"/>
        </w:rPr>
      </w:pPr>
      <w:r>
        <w:rPr>
          <w:rFonts w:hint="eastAsia" w:ascii="宋体" w:hAnsi="宋体"/>
          <w:color w:val="000000"/>
          <w:sz w:val="24"/>
        </w:rPr>
        <w:t>（5）比赛地点：</w:t>
      </w:r>
      <w:r>
        <w:rPr>
          <w:rFonts w:hint="eastAsia" w:ascii="宋体" w:hAnsi="宋体" w:cs="宋体"/>
          <w:kern w:val="0"/>
          <w:sz w:val="24"/>
        </w:rPr>
        <w:t>四川旅游学院</w:t>
      </w:r>
    </w:p>
    <w:p>
      <w:pPr>
        <w:spacing w:line="360" w:lineRule="exact"/>
        <w:ind w:left="735" w:leftChars="350" w:right="420" w:firstLine="744" w:firstLineChars="310"/>
        <w:textAlignment w:val="baseline"/>
        <w:rPr>
          <w:rFonts w:ascii="宋体" w:hAnsi="宋体"/>
          <w:sz w:val="24"/>
        </w:rPr>
      </w:pPr>
      <w:r>
        <w:rPr>
          <w:rFonts w:hint="eastAsia" w:ascii="宋体" w:hAnsi="宋体"/>
          <w:sz w:val="24"/>
        </w:rPr>
        <w:t>（6）报名受理：</w:t>
      </w:r>
    </w:p>
    <w:p>
      <w:pPr>
        <w:spacing w:line="360" w:lineRule="exact"/>
        <w:ind w:left="735" w:leftChars="350" w:right="420" w:firstLine="744" w:firstLineChars="310"/>
        <w:textAlignment w:val="baseline"/>
        <w:rPr>
          <w:rFonts w:ascii="宋体" w:hAnsi="宋体" w:cs="宋体"/>
          <w:kern w:val="0"/>
          <w:sz w:val="24"/>
        </w:rPr>
      </w:pPr>
      <w:r>
        <w:rPr>
          <w:rFonts w:hint="eastAsia" w:ascii="宋体" w:hAnsi="宋体"/>
          <w:sz w:val="24"/>
        </w:rPr>
        <w:t>鉴于今年是第一次实行网上报名，为保险起见，今年报名作品同时实行网上报名和</w:t>
      </w:r>
      <w:r>
        <w:rPr>
          <w:rFonts w:hint="eastAsia" w:ascii="宋体" w:hAnsi="宋体" w:cs="宋体"/>
          <w:kern w:val="0"/>
          <w:sz w:val="24"/>
        </w:rPr>
        <w:t>QQ邮箱报名的方式。</w:t>
      </w:r>
    </w:p>
    <w:p>
      <w:pPr>
        <w:spacing w:line="360" w:lineRule="exact"/>
        <w:ind w:left="735" w:leftChars="350" w:right="420" w:firstLine="744" w:firstLineChars="31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网上报名：https://fzs.newoe.cn/</w:t>
      </w:r>
    </w:p>
    <w:p>
      <w:pPr>
        <w:spacing w:line="360" w:lineRule="exact"/>
        <w:ind w:left="718" w:leftChars="342" w:right="420" w:firstLine="720" w:firstLineChars="300"/>
        <w:textAlignment w:val="baseline"/>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邮箱报名：7</w:t>
      </w:r>
      <w:r>
        <w:rPr>
          <w:rFonts w:ascii="宋体" w:hAnsi="宋体" w:cs="宋体"/>
          <w:color w:val="000000" w:themeColor="text1"/>
          <w:kern w:val="0"/>
          <w:sz w:val="24"/>
          <w14:textFill>
            <w14:solidFill>
              <w14:schemeClr w14:val="tx1"/>
            </w14:solidFill>
          </w14:textFill>
        </w:rPr>
        <w:t>61030360</w:t>
      </w:r>
      <w:r>
        <w:rPr>
          <w:rFonts w:hint="eastAsia" w:ascii="宋体" w:hAnsi="宋体" w:cs="宋体"/>
          <w:color w:val="000000" w:themeColor="text1"/>
          <w:kern w:val="0"/>
          <w:sz w:val="24"/>
          <w14:textFill>
            <w14:solidFill>
              <w14:schemeClr w14:val="tx1"/>
            </w14:solidFill>
          </w14:textFill>
        </w:rPr>
        <w:t>@qq.com 四川旅游学院</w:t>
      </w:r>
      <w:r>
        <w:rPr>
          <w:rFonts w:hint="eastAsia" w:ascii="宋体" w:hAnsi="宋体"/>
          <w:color w:val="000000" w:themeColor="text1"/>
          <w:sz w:val="24"/>
          <w14:textFill>
            <w14:solidFill>
              <w14:schemeClr w14:val="tx1"/>
            </w14:solidFill>
          </w14:textFill>
        </w:rPr>
        <w:t xml:space="preserve">联系人：罗晓东 </w:t>
      </w:r>
      <w:r>
        <w:rPr>
          <w:rFonts w:hint="eastAsia" w:ascii="宋体" w:hAnsi="宋体" w:cs="宋体"/>
          <w:color w:val="000000" w:themeColor="text1"/>
          <w:kern w:val="0"/>
          <w:sz w:val="24"/>
          <w14:textFill>
            <w14:solidFill>
              <w14:schemeClr w14:val="tx1"/>
            </w14:solidFill>
          </w14:textFill>
        </w:rPr>
        <w:t>电话：1</w:t>
      </w:r>
      <w:r>
        <w:rPr>
          <w:rFonts w:ascii="宋体" w:hAnsi="宋体" w:cs="宋体"/>
          <w:color w:val="000000" w:themeColor="text1"/>
          <w:kern w:val="0"/>
          <w:sz w:val="24"/>
          <w14:textFill>
            <w14:solidFill>
              <w14:schemeClr w14:val="tx1"/>
            </w14:solidFill>
          </w14:textFill>
        </w:rPr>
        <w:t>8982006275</w:t>
      </w:r>
      <w:r>
        <w:rPr>
          <w:rFonts w:hint="eastAsia" w:ascii="宋体" w:hAnsi="宋体" w:cs="宋体"/>
          <w:color w:val="000000" w:themeColor="text1"/>
          <w:kern w:val="0"/>
          <w:sz w:val="24"/>
          <w14:textFill>
            <w14:solidFill>
              <w14:schemeClr w14:val="tx1"/>
            </w14:solidFill>
          </w14:textFill>
        </w:rPr>
        <w:t>。</w:t>
      </w:r>
    </w:p>
    <w:p>
      <w:pPr>
        <w:spacing w:line="360" w:lineRule="exact"/>
        <w:ind w:left="735" w:leftChars="350" w:right="420" w:firstLine="482" w:firstLineChars="200"/>
        <w:textAlignment w:val="baseline"/>
        <w:rPr>
          <w:rFonts w:ascii="宋体" w:hAnsi="宋体" w:cs="宋体"/>
          <w:color w:val="FF0000"/>
          <w:kern w:val="0"/>
          <w:sz w:val="24"/>
        </w:rPr>
      </w:pPr>
      <w:r>
        <w:rPr>
          <w:rFonts w:hint="eastAsia" w:ascii="黑体" w:hAnsi="黑体" w:eastAsia="黑体" w:cs="黑体"/>
          <w:b/>
          <w:bCs/>
          <w:kern w:val="0"/>
          <w:sz w:val="24"/>
        </w:rPr>
        <w:t>8、报名费：</w:t>
      </w:r>
    </w:p>
    <w:p>
      <w:pPr>
        <w:spacing w:line="360" w:lineRule="exact"/>
        <w:ind w:left="735" w:leftChars="350" w:right="420" w:firstLine="1461" w:firstLineChars="609"/>
        <w:textAlignment w:val="baseline"/>
        <w:rPr>
          <w:rFonts w:ascii="宋体" w:hAnsi="宋体"/>
          <w:color w:val="FF0000"/>
          <w:sz w:val="24"/>
        </w:rPr>
      </w:pPr>
      <w:r>
        <w:rPr>
          <w:rFonts w:hint="eastAsia" w:ascii="宋体" w:hAnsi="宋体"/>
          <w:color w:val="FF0000"/>
          <w:sz w:val="24"/>
        </w:rPr>
        <w:t xml:space="preserve">  </w:t>
      </w:r>
    </w:p>
    <w:p>
      <w:pPr>
        <w:spacing w:line="360" w:lineRule="exact"/>
        <w:ind w:left="735" w:leftChars="350" w:right="420" w:firstLine="480" w:firstLineChars="200"/>
        <w:textAlignment w:val="baseline"/>
        <w:rPr>
          <w:rFonts w:ascii="宋体" w:hAnsi="宋体"/>
          <w:sz w:val="24"/>
        </w:rPr>
      </w:pPr>
      <w:r>
        <w:rPr>
          <w:rFonts w:hint="eastAsia" w:ascii="宋体" w:hAnsi="宋体"/>
          <w:sz w:val="24"/>
        </w:rPr>
        <w:t>每个学校提交的作品原则上不超过10个。报名费标准：参赛作品200元/个、参赛人员150元/人（以奖状人数为准），指导教师和带队教师不交报名费（收取的报名费全部用于本次比赛的组织、评委、奖品等）。参赛师生和带队教师食宿费用自理。</w:t>
      </w:r>
    </w:p>
    <w:p>
      <w:pPr>
        <w:spacing w:line="360" w:lineRule="exact"/>
        <w:ind w:left="735" w:leftChars="350" w:right="420" w:firstLine="480" w:firstLineChars="200"/>
        <w:textAlignment w:val="baseline"/>
        <w:rPr>
          <w:rFonts w:ascii="宋体" w:hAnsi="宋体"/>
          <w:sz w:val="24"/>
        </w:rPr>
      </w:pPr>
      <w:r>
        <w:rPr>
          <w:rFonts w:hint="eastAsia" w:ascii="宋体" w:hAnsi="宋体"/>
          <w:sz w:val="24"/>
        </w:rPr>
        <w:t>此次报名采用银行转账方式，请各学校于2024年</w:t>
      </w:r>
      <w:r>
        <w:rPr>
          <w:rFonts w:ascii="宋体" w:hAnsi="宋体"/>
          <w:sz w:val="24"/>
        </w:rPr>
        <w:t>5</w:t>
      </w:r>
      <w:r>
        <w:rPr>
          <w:rFonts w:hint="eastAsia" w:ascii="宋体" w:hAnsi="宋体"/>
          <w:sz w:val="24"/>
        </w:rPr>
        <w:t>月</w:t>
      </w:r>
      <w:r>
        <w:rPr>
          <w:rFonts w:ascii="宋体" w:hAnsi="宋体"/>
          <w:sz w:val="24"/>
        </w:rPr>
        <w:t>31</w:t>
      </w:r>
      <w:r>
        <w:rPr>
          <w:rFonts w:hint="eastAsia" w:ascii="宋体" w:hAnsi="宋体"/>
          <w:sz w:val="24"/>
        </w:rPr>
        <w:t>日之前完成（以参赛单位统一转报名费，不接收个人报名费），并保留转款回执单用于参赛当天报名出示。户名：四川旅游学院；开户行：中国建设银行股份有限公司成都经济技术开发区支行；帐号：</w:t>
      </w:r>
      <w:r>
        <w:rPr>
          <w:rFonts w:ascii="宋体" w:hAnsi="宋体"/>
          <w:sz w:val="24"/>
        </w:rPr>
        <w:t>51050155680809778899</w:t>
      </w:r>
      <w:r>
        <w:rPr>
          <w:rFonts w:hint="eastAsia" w:ascii="宋体" w:hAnsi="宋体"/>
          <w:sz w:val="24"/>
        </w:rPr>
        <w:t>； 税号：</w:t>
      </w:r>
      <w:r>
        <w:rPr>
          <w:rFonts w:ascii="宋体" w:hAnsi="宋体"/>
          <w:sz w:val="24"/>
        </w:rPr>
        <w:t>125100000714252098</w:t>
      </w:r>
      <w:r>
        <w:rPr>
          <w:rFonts w:hint="eastAsia" w:ascii="宋体" w:hAnsi="宋体"/>
          <w:sz w:val="24"/>
        </w:rPr>
        <w:t>，发票可应约提前开具。</w:t>
      </w:r>
    </w:p>
    <w:p>
      <w:pPr>
        <w:spacing w:line="360" w:lineRule="exact"/>
        <w:ind w:left="735" w:leftChars="350" w:right="420" w:firstLine="482" w:firstLineChars="200"/>
        <w:textAlignment w:val="baseline"/>
        <w:rPr>
          <w:rFonts w:ascii="黑体" w:hAnsi="黑体" w:eastAsia="黑体" w:cs="黑体"/>
          <w:b/>
          <w:bCs/>
          <w:kern w:val="0"/>
          <w:sz w:val="24"/>
        </w:rPr>
      </w:pPr>
      <w:r>
        <w:rPr>
          <w:rFonts w:hint="eastAsia" w:ascii="黑体" w:hAnsi="黑体" w:eastAsia="黑体" w:cs="黑体"/>
          <w:b/>
          <w:bCs/>
          <w:kern w:val="0"/>
          <w:sz w:val="24"/>
        </w:rPr>
        <w:t>9、奖  励：</w:t>
      </w:r>
    </w:p>
    <w:p>
      <w:pPr>
        <w:spacing w:line="360" w:lineRule="exact"/>
        <w:ind w:left="735" w:leftChars="350" w:right="420" w:firstLine="480" w:firstLineChars="200"/>
        <w:textAlignment w:val="baseline"/>
        <w:rPr>
          <w:rFonts w:ascii="宋体" w:hAnsi="宋体"/>
          <w:bCs/>
          <w:sz w:val="24"/>
        </w:rPr>
      </w:pPr>
      <w:r>
        <w:rPr>
          <w:rFonts w:hint="eastAsia" w:ascii="宋体" w:hAnsi="宋体"/>
          <w:bCs/>
          <w:sz w:val="24"/>
        </w:rPr>
        <w:t>（1）根据参赛作品遵循公开、公平、公正的原则评选出特、一、二、三等奖和优秀组织奖若干名。</w:t>
      </w:r>
      <w:r>
        <w:rPr>
          <w:rFonts w:hint="eastAsia" w:ascii="宋体" w:hAnsi="宋体"/>
          <w:b/>
          <w:sz w:val="24"/>
        </w:rPr>
        <w:t>获得特等奖者将获准参加在澳门（本科）、四川乐山（专科高职）举行的“海峡两岸暨港澳地区大学生计算机创新作品赛本、专科总决赛”。</w:t>
      </w:r>
    </w:p>
    <w:p>
      <w:pPr>
        <w:spacing w:line="360" w:lineRule="exact"/>
        <w:ind w:right="420" w:firstLine="1200" w:firstLineChars="500"/>
        <w:textAlignment w:val="baseline"/>
        <w:rPr>
          <w:rFonts w:ascii="宋体" w:hAnsi="宋体"/>
          <w:bCs/>
          <w:sz w:val="24"/>
        </w:rPr>
      </w:pPr>
      <w:r>
        <w:rPr>
          <w:rFonts w:hint="eastAsia" w:ascii="宋体" w:hAnsi="宋体"/>
          <w:bCs/>
          <w:sz w:val="24"/>
        </w:rPr>
        <w:t>（2）将对获奖作品颁发奖状（荣誉证书）和奖品。</w:t>
      </w:r>
    </w:p>
    <w:p>
      <w:pPr>
        <w:spacing w:line="360" w:lineRule="exact"/>
        <w:ind w:right="420" w:firstLine="1200" w:firstLineChars="500"/>
        <w:textAlignment w:val="baseline"/>
        <w:rPr>
          <w:rFonts w:ascii="宋体" w:hAnsi="宋体"/>
          <w:bCs/>
          <w:sz w:val="24"/>
        </w:rPr>
      </w:pPr>
    </w:p>
    <w:p>
      <w:pPr>
        <w:widowControl/>
        <w:spacing w:after="156" w:line="360" w:lineRule="exact"/>
        <w:ind w:left="718" w:leftChars="342" w:right="420" w:firstLine="480" w:firstLineChars="200"/>
        <w:jc w:val="left"/>
        <w:textAlignment w:val="baseline"/>
        <w:rPr>
          <w:rFonts w:ascii="宋体" w:hAnsi="宋体"/>
          <w:bCs/>
          <w:sz w:val="24"/>
        </w:rPr>
      </w:pPr>
      <w:r>
        <w:rPr>
          <w:rFonts w:hint="eastAsia" w:ascii="宋体" w:hAnsi="宋体"/>
          <w:bCs/>
          <w:sz w:val="24"/>
        </w:rPr>
        <w:t>附件1：“</w:t>
      </w:r>
      <w:r>
        <w:rPr>
          <w:rFonts w:hint="eastAsia" w:ascii="宋体" w:hAnsi="宋体" w:cs="宋体"/>
          <w:kern w:val="0"/>
          <w:sz w:val="24"/>
        </w:rPr>
        <w:t xml:space="preserve"> 海峡两岸暨港澳地区大学生计算机创新作品赛四川区赛”暨“第十九届四川省大学生计算机创新作品赛”（2024）</w:t>
      </w:r>
      <w:r>
        <w:rPr>
          <w:rFonts w:hint="eastAsia" w:ascii="宋体" w:hAnsi="宋体"/>
          <w:bCs/>
          <w:sz w:val="24"/>
        </w:rPr>
        <w:t>比赛规程方案</w:t>
      </w:r>
    </w:p>
    <w:p>
      <w:pPr>
        <w:spacing w:line="360" w:lineRule="exact"/>
        <w:ind w:left="1917" w:leftChars="570" w:right="420" w:hanging="720" w:hangingChars="300"/>
        <w:textAlignment w:val="baseline"/>
        <w:rPr>
          <w:rFonts w:ascii="宋体" w:hAnsi="宋体" w:cs="宋体"/>
          <w:kern w:val="0"/>
          <w:sz w:val="24"/>
        </w:rPr>
      </w:pPr>
      <w:r>
        <w:rPr>
          <w:rFonts w:hint="eastAsia" w:ascii="宋体" w:hAnsi="宋体"/>
          <w:bCs/>
          <w:sz w:val="24"/>
        </w:rPr>
        <w:t>附件2：“</w:t>
      </w:r>
      <w:r>
        <w:rPr>
          <w:rFonts w:hint="eastAsia" w:ascii="宋体" w:hAnsi="宋体" w:cs="宋体"/>
          <w:kern w:val="0"/>
          <w:sz w:val="24"/>
        </w:rPr>
        <w:t>海峡两岸暨港澳地区大学生计算机创新作品赛四川区赛”暨“第十</w:t>
      </w:r>
    </w:p>
    <w:p>
      <w:pPr>
        <w:spacing w:line="360" w:lineRule="exact"/>
        <w:ind w:right="420" w:firstLine="720" w:firstLineChars="300"/>
        <w:textAlignment w:val="baseline"/>
        <w:rPr>
          <w:rFonts w:ascii="宋体" w:hAnsi="宋体"/>
          <w:bCs/>
          <w:sz w:val="24"/>
        </w:rPr>
      </w:pPr>
      <w:r>
        <w:rPr>
          <w:rFonts w:hint="eastAsia" w:ascii="宋体" w:hAnsi="宋体" w:cs="宋体"/>
          <w:kern w:val="0"/>
          <w:sz w:val="24"/>
        </w:rPr>
        <w:t>九届四川省大学生计算机创新作品赛”（2024）</w:t>
      </w:r>
      <w:r>
        <w:rPr>
          <w:rFonts w:hint="eastAsia" w:ascii="宋体" w:hAnsi="宋体"/>
          <w:bCs/>
          <w:sz w:val="24"/>
        </w:rPr>
        <w:t>赛作品说明书</w:t>
      </w:r>
    </w:p>
    <w:p>
      <w:pPr>
        <w:spacing w:line="360" w:lineRule="exact"/>
        <w:ind w:right="420" w:firstLine="1200" w:firstLineChars="500"/>
        <w:textAlignment w:val="baseline"/>
        <w:rPr>
          <w:rFonts w:ascii="宋体" w:hAnsi="宋体"/>
          <w:bCs/>
          <w:sz w:val="24"/>
        </w:rPr>
      </w:pPr>
      <w:r>
        <w:rPr>
          <w:rFonts w:hint="eastAsia" w:ascii="宋体" w:hAnsi="宋体"/>
          <w:bCs/>
          <w:sz w:val="24"/>
        </w:rPr>
        <w:t>附件3：参赛人作品承诺书（样本）</w:t>
      </w:r>
    </w:p>
    <w:p>
      <w:pPr>
        <w:spacing w:line="360" w:lineRule="exact"/>
        <w:ind w:right="420" w:firstLine="1200" w:firstLineChars="500"/>
        <w:textAlignment w:val="baseline"/>
        <w:rPr>
          <w:rFonts w:asciiTheme="minorEastAsia" w:hAnsiTheme="minorEastAsia" w:eastAsiaTheme="minorEastAsia" w:cstheme="minorEastAsia"/>
          <w:bCs/>
          <w:sz w:val="24"/>
        </w:rPr>
      </w:pPr>
      <w:r>
        <w:rPr>
          <w:rFonts w:hint="eastAsia" w:ascii="宋体" w:hAnsi="宋体"/>
          <w:bCs/>
          <w:sz w:val="24"/>
        </w:rPr>
        <w:t>附件4：</w:t>
      </w:r>
      <w:r>
        <w:rPr>
          <w:rFonts w:hint="eastAsia" w:asciiTheme="minorEastAsia" w:hAnsiTheme="minorEastAsia" w:eastAsiaTheme="minorEastAsia" w:cstheme="minorEastAsia"/>
          <w:bCs/>
          <w:sz w:val="24"/>
        </w:rPr>
        <w:t>参赛回执</w:t>
      </w: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drawing>
          <wp:anchor distT="0" distB="0" distL="114300" distR="114300" simplePos="0" relativeHeight="251660288" behindDoc="0" locked="0" layoutInCell="1" allowOverlap="1">
            <wp:simplePos x="0" y="0"/>
            <wp:positionH relativeFrom="column">
              <wp:posOffset>4095750</wp:posOffset>
            </wp:positionH>
            <wp:positionV relativeFrom="paragraph">
              <wp:posOffset>48895</wp:posOffset>
            </wp:positionV>
            <wp:extent cx="2015490" cy="2015490"/>
            <wp:effectExtent l="0" t="0" r="3810" b="3810"/>
            <wp:wrapNone/>
            <wp:docPr id="1" name="图片 1" descr="计算机学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机学会电子章"/>
                    <pic:cNvPicPr>
                      <a:picLocks noChangeAspect="1"/>
                    </pic:cNvPicPr>
                  </pic:nvPicPr>
                  <pic:blipFill>
                    <a:blip r:embed="rId7"/>
                    <a:stretch>
                      <a:fillRect/>
                    </a:stretch>
                  </pic:blipFill>
                  <pic:spPr>
                    <a:xfrm>
                      <a:off x="0" y="0"/>
                      <a:ext cx="2015490" cy="2015490"/>
                    </a:xfrm>
                    <a:prstGeom prst="rect">
                      <a:avLst/>
                    </a:prstGeom>
                  </pic:spPr>
                </pic:pic>
              </a:graphicData>
            </a:graphic>
          </wp:anchor>
        </w:drawing>
      </w:r>
    </w:p>
    <w:p>
      <w:pPr>
        <w:spacing w:line="240" w:lineRule="auto"/>
        <w:ind w:right="420"/>
        <w:textAlignment w:val="baseline"/>
        <w:rPr>
          <w:rFonts w:hint="eastAsia" w:asciiTheme="minorEastAsia" w:hAnsiTheme="minorEastAsia" w:eastAsiaTheme="minorEastAsia" w:cstheme="minorEastAsia"/>
          <w:bCs/>
          <w:sz w:val="24"/>
          <w:lang w:eastAsia="zh-CN"/>
        </w:rPr>
      </w:pPr>
    </w:p>
    <w:p>
      <w:pPr>
        <w:spacing w:line="360" w:lineRule="exact"/>
        <w:ind w:right="420"/>
        <w:textAlignment w:val="baseline"/>
        <w:rPr>
          <w:rFonts w:asciiTheme="minorEastAsia" w:hAnsiTheme="minorEastAsia" w:eastAsiaTheme="minorEastAsia" w:cstheme="minorEastAsia"/>
          <w:bCs/>
          <w:sz w:val="24"/>
        </w:rPr>
      </w:pPr>
    </w:p>
    <w:p>
      <w:pPr>
        <w:spacing w:line="360" w:lineRule="exact"/>
        <w:ind w:right="420" w:firstLine="720" w:firstLineChars="300"/>
        <w:textAlignment w:val="baseline"/>
        <w:rPr>
          <w:rFonts w:asciiTheme="minorEastAsia" w:hAnsiTheme="minorEastAsia" w:eastAsiaTheme="minorEastAsia" w:cstheme="minorEastAsia"/>
          <w:bCs/>
          <w:sz w:val="24"/>
        </w:rPr>
      </w:pPr>
    </w:p>
    <w:p>
      <w:pPr>
        <w:spacing w:line="360" w:lineRule="exact"/>
        <w:ind w:right="420" w:firstLine="723" w:firstLineChars="300"/>
        <w:textAlignment w:val="baseline"/>
        <w:rPr>
          <w:rFonts w:ascii="宋体" w:hAnsi="宋体"/>
          <w:bCs/>
          <w:sz w:val="24"/>
        </w:rPr>
      </w:pPr>
      <w:r>
        <w:rPr>
          <w:rFonts w:hint="eastAsia" w:asciiTheme="minorEastAsia" w:hAnsiTheme="minorEastAsia" w:eastAsiaTheme="minorEastAsia" w:cstheme="minorEastAsia"/>
          <w:b/>
          <w:bCs/>
          <w:sz w:val="24"/>
        </w:rPr>
        <w:t xml:space="preserve">                                            </w:t>
      </w:r>
      <w:r>
        <w:rPr>
          <w:rFonts w:hint="eastAsia" w:ascii="宋体" w:hAnsi="宋体"/>
          <w:bCs/>
          <w:sz w:val="24"/>
        </w:rPr>
        <w:t xml:space="preserve">        四川省计算机学会</w:t>
      </w:r>
    </w:p>
    <w:p>
      <w:pPr>
        <w:spacing w:line="360" w:lineRule="exact"/>
        <w:ind w:right="420" w:firstLine="720" w:firstLineChars="300"/>
        <w:textAlignment w:val="baseline"/>
        <w:rPr>
          <w:rFonts w:ascii="宋体" w:hAnsi="宋体"/>
          <w:bCs/>
          <w:sz w:val="24"/>
        </w:rPr>
      </w:pPr>
      <w:r>
        <w:rPr>
          <w:rFonts w:hint="eastAsia" w:ascii="宋体" w:hAnsi="宋体"/>
          <w:bCs/>
          <w:sz w:val="24"/>
        </w:rPr>
        <w:t xml:space="preserve">                                   </w:t>
      </w:r>
      <w:bookmarkStart w:id="1" w:name="_GoBack"/>
      <w:bookmarkEnd w:id="1"/>
      <w:r>
        <w:rPr>
          <w:rFonts w:hint="eastAsia" w:ascii="宋体" w:hAnsi="宋体"/>
          <w:bCs/>
          <w:sz w:val="24"/>
        </w:rPr>
        <w:t xml:space="preserve">                  </w:t>
      </w:r>
    </w:p>
    <w:p>
      <w:pPr>
        <w:spacing w:line="360" w:lineRule="exact"/>
        <w:ind w:right="420" w:firstLine="6960" w:firstLineChars="2900"/>
        <w:textAlignment w:val="baseline"/>
        <w:rPr>
          <w:rFonts w:ascii="宋体" w:hAnsi="宋体"/>
          <w:bCs/>
          <w:sz w:val="24"/>
        </w:rPr>
      </w:pPr>
      <w:r>
        <w:rPr>
          <w:rFonts w:hint="eastAsia" w:ascii="宋体" w:hAnsi="宋体"/>
          <w:bCs/>
          <w:sz w:val="24"/>
        </w:rPr>
        <w:t>2024年4月1</w:t>
      </w:r>
      <w:r>
        <w:rPr>
          <w:rFonts w:hint="eastAsia" w:ascii="宋体" w:hAnsi="宋体"/>
          <w:bCs/>
          <w:sz w:val="24"/>
          <w:lang w:val="en-US" w:eastAsia="zh-CN"/>
        </w:rPr>
        <w:t>6</w:t>
      </w:r>
      <w:r>
        <w:rPr>
          <w:rFonts w:hint="eastAsia" w:ascii="宋体" w:hAnsi="宋体"/>
          <w:bCs/>
          <w:sz w:val="24"/>
        </w:rPr>
        <w:t>日</w:t>
      </w:r>
    </w:p>
    <w:p>
      <w:pPr>
        <w:spacing w:line="360" w:lineRule="exact"/>
        <w:ind w:right="420" w:firstLine="720" w:firstLineChars="300"/>
        <w:textAlignment w:val="baseline"/>
        <w:rPr>
          <w:rFonts w:ascii="宋体" w:hAnsi="宋体"/>
          <w:bCs/>
          <w:sz w:val="24"/>
        </w:rPr>
      </w:pPr>
    </w:p>
    <w:p>
      <w:pPr>
        <w:ind w:left="735" w:leftChars="350" w:right="420" w:firstLine="5760" w:firstLineChars="2400"/>
        <w:textAlignment w:val="baseline"/>
        <w:rPr>
          <w:kern w:val="0"/>
          <w:sz w:val="24"/>
        </w:rPr>
      </w:pPr>
    </w:p>
    <w:p>
      <w:pPr>
        <w:ind w:left="735" w:leftChars="350" w:right="420"/>
        <w:textAlignment w:val="baseline"/>
        <w:rPr>
          <w:rFonts w:ascii="宋体" w:hAnsi="宋体" w:eastAsia="黑体"/>
          <w:sz w:val="24"/>
        </w:rPr>
      </w:pPr>
      <w:r>
        <w:rPr>
          <w:rFonts w:hint="eastAsia" w:ascii="宋体" w:hAnsi="宋体"/>
          <w:kern w:val="28"/>
          <w:sz w:val="28"/>
          <w:szCs w:val="28"/>
        </w:rPr>
        <w:t>主题词：</w:t>
      </w:r>
      <w:r>
        <w:rPr>
          <w:rFonts w:hint="eastAsia" w:ascii="黑体" w:hAnsi="黑体" w:eastAsia="黑体" w:cs="黑体"/>
          <w:kern w:val="28"/>
          <w:sz w:val="28"/>
          <w:szCs w:val="28"/>
        </w:rPr>
        <w:t>海峡两岸暨港澳  第十九届  大学生</w:t>
      </w:r>
      <w:r>
        <w:rPr>
          <w:rFonts w:hint="eastAsia" w:ascii="宋体" w:hAnsi="宋体"/>
          <w:kern w:val="28"/>
          <w:sz w:val="28"/>
          <w:szCs w:val="28"/>
        </w:rPr>
        <w:t xml:space="preserve">  </w:t>
      </w:r>
      <w:r>
        <w:rPr>
          <w:rFonts w:hint="eastAsia" w:ascii="黑体" w:hAnsi="黑体" w:eastAsia="黑体" w:cs="黑体"/>
          <w:kern w:val="28"/>
          <w:sz w:val="28"/>
          <w:szCs w:val="28"/>
        </w:rPr>
        <w:t>作品赛  通知</w:t>
      </w:r>
    </w:p>
    <w:p>
      <w:pPr>
        <w:pBdr>
          <w:top w:val="single" w:color="auto" w:sz="6" w:space="2"/>
          <w:bottom w:val="single" w:color="auto" w:sz="6" w:space="1"/>
        </w:pBdr>
        <w:ind w:left="735" w:leftChars="350" w:right="420"/>
        <w:textAlignment w:val="baseline"/>
        <w:rPr>
          <w:sz w:val="20"/>
        </w:rPr>
      </w:pPr>
      <w:r>
        <w:rPr>
          <w:rFonts w:hint="eastAsia" w:ascii="仿宋_GB2312" w:eastAsia="仿宋_GB2312"/>
          <w:kern w:val="16"/>
          <w:sz w:val="28"/>
          <w:szCs w:val="28"/>
        </w:rPr>
        <w:t xml:space="preserve">  </w:t>
      </w:r>
      <w:r>
        <w:rPr>
          <w:rFonts w:hint="eastAsia" w:ascii="华文仿宋" w:hAnsi="华文仿宋" w:eastAsia="华文仿宋"/>
          <w:kern w:val="16"/>
          <w:sz w:val="32"/>
          <w:szCs w:val="32"/>
        </w:rPr>
        <w:t>四川省计算机学会秘书处</w:t>
      </w:r>
      <w:r>
        <w:rPr>
          <w:rFonts w:hint="eastAsia" w:ascii="华文仿宋" w:hAnsi="华文仿宋" w:eastAsia="华文仿宋"/>
          <w:sz w:val="28"/>
          <w:szCs w:val="28"/>
        </w:rPr>
        <w:t xml:space="preserve">           2024年4月1</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日印发</w:t>
      </w:r>
    </w:p>
    <w:p>
      <w:pPr>
        <w:spacing w:line="360" w:lineRule="auto"/>
        <w:ind w:left="735" w:leftChars="350" w:right="420"/>
        <w:textAlignment w:val="baseline"/>
        <w:rPr>
          <w:rFonts w:ascii="宋体" w:hAnsi="宋体"/>
          <w:b/>
          <w:sz w:val="32"/>
        </w:rPr>
        <w:sectPr>
          <w:headerReference r:id="rId3" w:type="default"/>
          <w:footerReference r:id="rId4" w:type="default"/>
          <w:pgSz w:w="11906" w:h="16838"/>
          <w:pgMar w:top="1134" w:right="1134" w:bottom="1134" w:left="1134" w:header="851" w:footer="992" w:gutter="0"/>
          <w:pgNumType w:fmt="decimalFullWidth"/>
          <w:cols w:space="720" w:num="1"/>
          <w:docGrid w:type="lines" w:linePitch="312" w:charSpace="0"/>
        </w:sectPr>
      </w:pPr>
    </w:p>
    <w:p>
      <w:pPr>
        <w:spacing w:line="360" w:lineRule="auto"/>
        <w:ind w:right="420"/>
        <w:textAlignment w:val="baseline"/>
        <w:rPr>
          <w:sz w:val="24"/>
        </w:rPr>
      </w:pPr>
      <w:r>
        <w:rPr>
          <w:rFonts w:hint="eastAsia" w:ascii="宋体" w:hAnsi="宋体"/>
          <w:b/>
          <w:sz w:val="24"/>
        </w:rPr>
        <w:t>附件1：</w:t>
      </w:r>
    </w:p>
    <w:p>
      <w:pPr>
        <w:ind w:left="735" w:leftChars="350" w:right="420"/>
        <w:jc w:val="center"/>
        <w:textAlignment w:val="baseline"/>
        <w:rPr>
          <w:rFonts w:ascii="宋体" w:hAnsi="宋体"/>
          <w:b/>
          <w:sz w:val="30"/>
          <w:szCs w:val="30"/>
        </w:rPr>
      </w:pPr>
      <w:r>
        <w:rPr>
          <w:rFonts w:hint="eastAsia" w:ascii="宋体" w:hAnsi="宋体"/>
          <w:b/>
          <w:sz w:val="30"/>
          <w:szCs w:val="30"/>
        </w:rPr>
        <w:t>海峡两岸暨港澳地区大学生计算机创新作品赛四川区赛暨第十九届四川省大学生计算机创新作品赛（2024）比赛规程方案</w:t>
      </w:r>
    </w:p>
    <w:p>
      <w:pPr>
        <w:ind w:left="735" w:leftChars="350" w:right="420"/>
        <w:jc w:val="center"/>
        <w:textAlignment w:val="baseline"/>
        <w:rPr>
          <w:rFonts w:ascii="宋体" w:hAnsi="宋体"/>
          <w:b/>
          <w:sz w:val="30"/>
          <w:szCs w:val="30"/>
        </w:rPr>
      </w:pPr>
    </w:p>
    <w:p>
      <w:pPr>
        <w:spacing w:line="360" w:lineRule="exact"/>
        <w:ind w:left="735" w:leftChars="350" w:right="420" w:firstLine="480" w:firstLineChars="200"/>
        <w:textAlignment w:val="baseline"/>
        <w:rPr>
          <w:rFonts w:ascii="宋体" w:hAnsi="宋体" w:cs="宋体"/>
          <w:sz w:val="24"/>
        </w:rPr>
      </w:pPr>
      <w:r>
        <w:rPr>
          <w:rFonts w:hint="eastAsia" w:ascii="宋体" w:hAnsi="宋体" w:cs="宋体"/>
          <w:sz w:val="24"/>
        </w:rPr>
        <w:t>一、宗旨</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旨在加强省内各高校计算机教育的交流，有效提升IT类专业教育教学质量，为师生提供“展示交流、增进友谊、互相切磋、共同提高”的合作交流平台。</w:t>
      </w:r>
    </w:p>
    <w:p>
      <w:pPr>
        <w:spacing w:line="360" w:lineRule="exact"/>
        <w:ind w:left="735" w:leftChars="350" w:right="420" w:firstLine="480" w:firstLineChars="200"/>
        <w:textAlignment w:val="baseline"/>
        <w:rPr>
          <w:rFonts w:ascii="宋体" w:hAnsi="宋体" w:cs="宋体"/>
          <w:sz w:val="24"/>
        </w:rPr>
      </w:pPr>
      <w:r>
        <w:rPr>
          <w:rFonts w:hint="eastAsia" w:ascii="宋体" w:hAnsi="宋体" w:cs="宋体"/>
          <w:sz w:val="24"/>
        </w:rPr>
        <w:t>二、参赛作品条件</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1、高等学校在校大学生（包括本科和高职高专学生）完成的计算机领域技术类作品。</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2、作品应该能够展示。</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3、每个作品有文字描述的说明书或设计报告或论文等材料。</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4、初赛每个作品可以多名学生共同完成（必须列出具体分工）。但每支参加现场比赛的人员不超过3位。</w:t>
      </w:r>
    </w:p>
    <w:p>
      <w:pPr>
        <w:spacing w:line="360" w:lineRule="exact"/>
        <w:ind w:left="945" w:leftChars="450" w:right="420" w:firstLine="360" w:firstLineChars="150"/>
        <w:textAlignment w:val="baseline"/>
        <w:rPr>
          <w:rFonts w:hint="eastAsia" w:ascii="宋体" w:hAnsi="宋体" w:cs="宋体"/>
          <w:kern w:val="0"/>
          <w:sz w:val="24"/>
        </w:rPr>
      </w:pPr>
      <w:r>
        <w:rPr>
          <w:rFonts w:hint="eastAsia" w:ascii="宋体" w:hAnsi="宋体" w:cs="宋体"/>
          <w:sz w:val="24"/>
        </w:rPr>
        <w:fldChar w:fldCharType="begin"/>
      </w:r>
      <w:r>
        <w:rPr>
          <w:rFonts w:hint="eastAsia" w:ascii="宋体" w:hAnsi="宋体" w:cs="宋体"/>
          <w:sz w:val="24"/>
        </w:rPr>
        <w:instrText xml:space="preserve"> HYPERLINK "mailto:5、每个参加比赛的作品必须要在截止日期前（2024年5月20日）提交到比赛官方指定邮箱761030360@qq.com；参赛作品纸质打印文档在5月30日17:30" </w:instrText>
      </w:r>
      <w:r>
        <w:rPr>
          <w:rFonts w:hint="eastAsia" w:ascii="宋体" w:hAnsi="宋体" w:cs="宋体"/>
          <w:sz w:val="24"/>
        </w:rPr>
        <w:fldChar w:fldCharType="separate"/>
      </w:r>
      <w:r>
        <w:rPr>
          <w:rStyle w:val="15"/>
          <w:rFonts w:hint="eastAsia" w:ascii="宋体" w:hAnsi="宋体" w:cs="宋体"/>
          <w:sz w:val="24"/>
        </w:rPr>
        <w:t>5、每个参加比赛的作品必须要在截止日期前（</w:t>
      </w:r>
      <w:r>
        <w:rPr>
          <w:rStyle w:val="15"/>
          <w:rFonts w:ascii="宋体" w:hAnsi="宋体" w:cs="宋体"/>
          <w:kern w:val="0"/>
          <w:sz w:val="24"/>
        </w:rPr>
        <w:t>20</w:t>
      </w:r>
      <w:r>
        <w:rPr>
          <w:rStyle w:val="15"/>
          <w:rFonts w:hint="eastAsia" w:ascii="宋体" w:hAnsi="宋体" w:cs="宋体"/>
          <w:kern w:val="0"/>
          <w:sz w:val="24"/>
        </w:rPr>
        <w:t>24</w:t>
      </w:r>
      <w:r>
        <w:rPr>
          <w:rStyle w:val="15"/>
          <w:rFonts w:ascii="宋体" w:hAnsi="宋体" w:cs="宋体"/>
          <w:kern w:val="0"/>
          <w:sz w:val="24"/>
        </w:rPr>
        <w:t>年5月</w:t>
      </w:r>
      <w:r>
        <w:rPr>
          <w:rStyle w:val="15"/>
          <w:rFonts w:hint="eastAsia" w:ascii="宋体" w:hAnsi="宋体" w:cs="宋体"/>
          <w:kern w:val="0"/>
          <w:sz w:val="24"/>
        </w:rPr>
        <w:t>20</w:t>
      </w:r>
      <w:r>
        <w:rPr>
          <w:rStyle w:val="15"/>
          <w:rFonts w:ascii="宋体" w:hAnsi="宋体" w:cs="宋体"/>
          <w:kern w:val="0"/>
          <w:sz w:val="24"/>
        </w:rPr>
        <w:t>日</w:t>
      </w:r>
      <w:r>
        <w:rPr>
          <w:rStyle w:val="15"/>
          <w:rFonts w:hint="eastAsia" w:ascii="宋体" w:hAnsi="宋体" w:cs="宋体"/>
          <w:sz w:val="24"/>
        </w:rPr>
        <w:t>）提交到比赛官方指定邮</w:t>
      </w:r>
      <w:r>
        <w:rPr>
          <w:rStyle w:val="15"/>
          <w:rFonts w:hint="eastAsia" w:ascii="宋体" w:hAnsi="宋体" w:cs="宋体"/>
          <w:sz w:val="24"/>
          <w:lang w:val="en-US" w:eastAsia="zh-CN"/>
        </w:rPr>
        <w:t>箱</w:t>
      </w:r>
      <w:r>
        <w:rPr>
          <w:rStyle w:val="15"/>
          <w:rFonts w:hint="eastAsia" w:ascii="宋体" w:hAnsi="宋体" w:cs="宋体"/>
          <w:color w:val="000000" w:themeColor="text1"/>
          <w:kern w:val="0"/>
          <w:sz w:val="24"/>
          <w14:textFill>
            <w14:solidFill>
              <w14:schemeClr w14:val="tx1"/>
            </w14:solidFill>
          </w14:textFill>
        </w:rPr>
        <w:t>7</w:t>
      </w:r>
      <w:r>
        <w:rPr>
          <w:rStyle w:val="15"/>
          <w:rFonts w:ascii="宋体" w:hAnsi="宋体" w:cs="宋体"/>
          <w:color w:val="000000" w:themeColor="text1"/>
          <w:kern w:val="0"/>
          <w:sz w:val="24"/>
          <w14:textFill>
            <w14:solidFill>
              <w14:schemeClr w14:val="tx1"/>
            </w14:solidFill>
          </w14:textFill>
        </w:rPr>
        <w:t>61030360</w:t>
      </w:r>
      <w:r>
        <w:rPr>
          <w:rStyle w:val="15"/>
          <w:rFonts w:hint="eastAsia" w:ascii="宋体" w:hAnsi="宋体" w:cs="宋体"/>
          <w:kern w:val="0"/>
          <w:sz w:val="24"/>
        </w:rPr>
        <w:t>@qq.com</w:t>
      </w:r>
      <w:r>
        <w:rPr>
          <w:rStyle w:val="15"/>
          <w:rFonts w:hint="eastAsia" w:ascii="宋体" w:hAnsi="宋体" w:cs="宋体"/>
          <w:sz w:val="24"/>
        </w:rPr>
        <w:t>；参赛作品纸质打印文档在</w:t>
      </w:r>
      <w:r>
        <w:rPr>
          <w:rStyle w:val="15"/>
          <w:rFonts w:hint="eastAsia" w:ascii="宋体" w:hAnsi="宋体" w:cs="宋体"/>
          <w:kern w:val="0"/>
          <w:sz w:val="24"/>
        </w:rPr>
        <w:t>5</w:t>
      </w:r>
      <w:r>
        <w:rPr>
          <w:rStyle w:val="15"/>
          <w:rFonts w:ascii="宋体" w:hAnsi="宋体" w:cs="宋体"/>
          <w:kern w:val="0"/>
          <w:sz w:val="24"/>
        </w:rPr>
        <w:t>月</w:t>
      </w:r>
      <w:r>
        <w:rPr>
          <w:rStyle w:val="15"/>
          <w:rFonts w:hint="eastAsia" w:ascii="宋体" w:hAnsi="宋体" w:cs="宋体"/>
          <w:kern w:val="0"/>
          <w:sz w:val="24"/>
        </w:rPr>
        <w:t>30</w:t>
      </w:r>
      <w:r>
        <w:rPr>
          <w:rStyle w:val="15"/>
          <w:rFonts w:ascii="宋体" w:hAnsi="宋体" w:cs="宋体"/>
          <w:kern w:val="0"/>
          <w:sz w:val="24"/>
        </w:rPr>
        <w:t>日</w:t>
      </w:r>
      <w:r>
        <w:rPr>
          <w:rStyle w:val="15"/>
          <w:rFonts w:hint="eastAsia" w:ascii="宋体" w:hAnsi="宋体" w:cs="宋体"/>
          <w:kern w:val="0"/>
          <w:sz w:val="24"/>
        </w:rPr>
        <w:t>17:30</w:t>
      </w:r>
      <w:r>
        <w:rPr>
          <w:rFonts w:hint="eastAsia" w:ascii="宋体" w:hAnsi="宋体" w:cs="宋体"/>
          <w:sz w:val="24"/>
        </w:rPr>
        <w:fldChar w:fldCharType="end"/>
      </w:r>
    </w:p>
    <w:p>
      <w:pPr>
        <w:spacing w:line="360" w:lineRule="exact"/>
        <w:ind w:right="420" w:firstLine="720" w:firstLineChars="300"/>
        <w:textAlignment w:val="baseline"/>
        <w:rPr>
          <w:rFonts w:ascii="宋体" w:hAnsi="宋体" w:cs="宋体"/>
          <w:sz w:val="24"/>
        </w:rPr>
      </w:pPr>
      <w:r>
        <w:rPr>
          <w:rFonts w:hint="eastAsia" w:ascii="宋体" w:hAnsi="宋体" w:cs="宋体"/>
          <w:sz w:val="24"/>
        </w:rPr>
        <w:t>前提交组委会，提交内容见下表。</w:t>
      </w:r>
    </w:p>
    <w:tbl>
      <w:tblPr>
        <w:tblStyle w:val="8"/>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50"/>
        <w:gridCol w:w="1400"/>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80"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序号</w:t>
            </w:r>
          </w:p>
        </w:tc>
        <w:tc>
          <w:tcPr>
            <w:tcW w:w="1250"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提交内容名称</w:t>
            </w:r>
          </w:p>
        </w:tc>
        <w:tc>
          <w:tcPr>
            <w:tcW w:w="1400"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提交格式</w:t>
            </w:r>
          </w:p>
        </w:tc>
        <w:tc>
          <w:tcPr>
            <w:tcW w:w="4918"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80" w:type="dxa"/>
            <w:vAlign w:val="center"/>
          </w:tcPr>
          <w:p>
            <w:pPr>
              <w:widowControl/>
              <w:jc w:val="center"/>
              <w:textAlignment w:val="baseline"/>
              <w:rPr>
                <w:rFonts w:ascii="宋体" w:hAnsi="宋体" w:cs="宋体"/>
                <w:kern w:val="0"/>
                <w:sz w:val="24"/>
              </w:rPr>
            </w:pPr>
            <w:r>
              <w:rPr>
                <w:rFonts w:hint="eastAsia" w:ascii="宋体" w:hAnsi="宋体" w:cs="宋体"/>
                <w:kern w:val="0"/>
                <w:sz w:val="24"/>
              </w:rPr>
              <w:t>1</w:t>
            </w:r>
          </w:p>
        </w:tc>
        <w:tc>
          <w:tcPr>
            <w:tcW w:w="1250" w:type="dxa"/>
            <w:vAlign w:val="center"/>
          </w:tcPr>
          <w:p>
            <w:pPr>
              <w:widowControl/>
              <w:jc w:val="center"/>
              <w:textAlignment w:val="baseline"/>
              <w:rPr>
                <w:rFonts w:ascii="宋体" w:hAnsi="宋体" w:cs="宋体"/>
                <w:kern w:val="0"/>
                <w:sz w:val="24"/>
              </w:rPr>
            </w:pPr>
            <w:r>
              <w:rPr>
                <w:rFonts w:hint="eastAsia" w:ascii="宋体" w:hAnsi="宋体" w:cs="宋体"/>
                <w:kern w:val="0"/>
                <w:sz w:val="24"/>
              </w:rPr>
              <w:t>承诺书</w:t>
            </w:r>
          </w:p>
        </w:tc>
        <w:tc>
          <w:tcPr>
            <w:tcW w:w="140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tc>
        <w:tc>
          <w:tcPr>
            <w:tcW w:w="4918"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提交一份作者为该作品原创人的承诺书并由作者所在单位领导签字并加盖公章确认。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80" w:type="dxa"/>
            <w:vAlign w:val="center"/>
          </w:tcPr>
          <w:p>
            <w:pPr>
              <w:widowControl/>
              <w:jc w:val="center"/>
              <w:textAlignment w:val="baseline"/>
              <w:rPr>
                <w:rFonts w:ascii="宋体" w:hAnsi="宋体" w:cs="宋体"/>
                <w:kern w:val="0"/>
                <w:sz w:val="24"/>
              </w:rPr>
            </w:pPr>
            <w:r>
              <w:rPr>
                <w:rFonts w:hint="eastAsia" w:ascii="宋体" w:hAnsi="宋体" w:cs="宋体"/>
                <w:kern w:val="0"/>
                <w:sz w:val="24"/>
              </w:rPr>
              <w:t>2</w:t>
            </w:r>
          </w:p>
        </w:tc>
        <w:tc>
          <w:tcPr>
            <w:tcW w:w="1250" w:type="dxa"/>
            <w:vAlign w:val="center"/>
          </w:tcPr>
          <w:p>
            <w:pPr>
              <w:widowControl/>
              <w:jc w:val="center"/>
              <w:textAlignment w:val="baseline"/>
              <w:rPr>
                <w:rFonts w:ascii="宋体" w:hAnsi="宋体" w:cs="宋体"/>
                <w:kern w:val="0"/>
                <w:sz w:val="24"/>
              </w:rPr>
            </w:pPr>
            <w:r>
              <w:rPr>
                <w:rFonts w:hint="eastAsia" w:ascii="宋体" w:hAnsi="宋体" w:cs="宋体"/>
                <w:kern w:val="0"/>
                <w:sz w:val="24"/>
              </w:rPr>
              <w:t>作品简介</w:t>
            </w:r>
          </w:p>
        </w:tc>
        <w:tc>
          <w:tcPr>
            <w:tcW w:w="140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p>
            <w:pPr>
              <w:widowControl/>
              <w:jc w:val="center"/>
              <w:textAlignment w:val="baseline"/>
              <w:rPr>
                <w:rFonts w:ascii="宋体" w:hAnsi="宋体" w:cs="宋体"/>
                <w:kern w:val="0"/>
                <w:sz w:val="24"/>
              </w:rPr>
            </w:pPr>
            <w:r>
              <w:rPr>
                <w:rFonts w:hint="eastAsia" w:ascii="宋体" w:hAnsi="宋体" w:cs="宋体"/>
                <w:kern w:val="0"/>
                <w:sz w:val="24"/>
              </w:rPr>
              <w:t>和电子版</w:t>
            </w:r>
          </w:p>
        </w:tc>
        <w:tc>
          <w:tcPr>
            <w:tcW w:w="4918"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作品简介A4一页，格式：宋体，小4号，1.5倍行距。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0" w:type="dxa"/>
            <w:vAlign w:val="center"/>
          </w:tcPr>
          <w:p>
            <w:pPr>
              <w:widowControl/>
              <w:jc w:val="center"/>
              <w:textAlignment w:val="baseline"/>
              <w:rPr>
                <w:rFonts w:ascii="宋体" w:hAnsi="宋体" w:cs="宋体"/>
                <w:kern w:val="0"/>
                <w:sz w:val="24"/>
              </w:rPr>
            </w:pPr>
            <w:r>
              <w:rPr>
                <w:rFonts w:hint="eastAsia" w:ascii="宋体" w:hAnsi="宋体" w:cs="宋体"/>
                <w:kern w:val="0"/>
                <w:sz w:val="24"/>
              </w:rPr>
              <w:t>3</w:t>
            </w:r>
          </w:p>
        </w:tc>
        <w:tc>
          <w:tcPr>
            <w:tcW w:w="125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纸质版详细文字材料介绍和用户手册</w:t>
            </w:r>
          </w:p>
        </w:tc>
        <w:tc>
          <w:tcPr>
            <w:tcW w:w="140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p>
            <w:pPr>
              <w:widowControl/>
              <w:jc w:val="center"/>
              <w:textAlignment w:val="baseline"/>
              <w:rPr>
                <w:rFonts w:ascii="宋体" w:hAnsi="宋体" w:cs="宋体"/>
                <w:kern w:val="0"/>
                <w:sz w:val="24"/>
              </w:rPr>
            </w:pPr>
            <w:r>
              <w:rPr>
                <w:rFonts w:hint="eastAsia" w:ascii="宋体" w:hAnsi="宋体" w:cs="宋体"/>
                <w:kern w:val="0"/>
                <w:sz w:val="24"/>
              </w:rPr>
              <w:t>和电子版</w:t>
            </w:r>
          </w:p>
        </w:tc>
        <w:tc>
          <w:tcPr>
            <w:tcW w:w="4918"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纸质版文字材料介绍请用A4规格纸打印并装订成册，封面格式详见附件2。署名的电子版文字材料介绍内容与署名的纸质版文字材料相同。</w:t>
            </w:r>
          </w:p>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说明系统运行环境，系统配置要求，系统配置方法、系统配置步骤及支撑环境。如需有安装要求请发至组委会，如组委会不能提供相应安装和支撑环境，请参赛小组自带已经安装好的计算机。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0" w:type="dxa"/>
            <w:vAlign w:val="center"/>
          </w:tcPr>
          <w:p>
            <w:pPr>
              <w:widowControl/>
              <w:jc w:val="center"/>
              <w:textAlignment w:val="baseline"/>
              <w:rPr>
                <w:rFonts w:ascii="宋体" w:hAnsi="宋体" w:cs="宋体"/>
                <w:kern w:val="0"/>
                <w:sz w:val="24"/>
              </w:rPr>
            </w:pPr>
            <w:r>
              <w:rPr>
                <w:rFonts w:hint="eastAsia" w:ascii="宋体" w:hAnsi="宋体" w:cs="宋体"/>
                <w:kern w:val="0"/>
                <w:sz w:val="24"/>
              </w:rPr>
              <w:t>4</w:t>
            </w:r>
          </w:p>
        </w:tc>
        <w:tc>
          <w:tcPr>
            <w:tcW w:w="1250" w:type="dxa"/>
            <w:vAlign w:val="center"/>
          </w:tcPr>
          <w:p>
            <w:pPr>
              <w:widowControl/>
              <w:jc w:val="center"/>
              <w:textAlignment w:val="baseline"/>
              <w:rPr>
                <w:rFonts w:ascii="宋体" w:hAnsi="宋体" w:cs="宋体"/>
                <w:kern w:val="0"/>
                <w:sz w:val="24"/>
              </w:rPr>
            </w:pPr>
            <w:r>
              <w:rPr>
                <w:rFonts w:hint="eastAsia" w:ascii="宋体" w:hAnsi="宋体" w:cs="宋体"/>
                <w:kern w:val="0"/>
                <w:sz w:val="24"/>
              </w:rPr>
              <w:t>可展示的作品</w:t>
            </w:r>
          </w:p>
        </w:tc>
        <w:tc>
          <w:tcPr>
            <w:tcW w:w="140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4918"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软件或实物，如软件应是电子版，应有安装说明书。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0" w:type="dxa"/>
            <w:vAlign w:val="center"/>
          </w:tcPr>
          <w:p>
            <w:pPr>
              <w:widowControl/>
              <w:jc w:val="center"/>
              <w:textAlignment w:val="baseline"/>
              <w:rPr>
                <w:rFonts w:ascii="宋体" w:hAnsi="宋体" w:cs="宋体"/>
                <w:kern w:val="0"/>
                <w:sz w:val="24"/>
              </w:rPr>
            </w:pPr>
            <w:r>
              <w:rPr>
                <w:rFonts w:hint="eastAsia" w:ascii="宋体" w:hAnsi="宋体" w:cs="宋体"/>
                <w:kern w:val="0"/>
                <w:sz w:val="24"/>
              </w:rPr>
              <w:t>5</w:t>
            </w:r>
          </w:p>
        </w:tc>
        <w:tc>
          <w:tcPr>
            <w:tcW w:w="1250" w:type="dxa"/>
            <w:vAlign w:val="center"/>
          </w:tcPr>
          <w:p>
            <w:pPr>
              <w:widowControl/>
              <w:jc w:val="center"/>
              <w:textAlignment w:val="baseline"/>
              <w:rPr>
                <w:rFonts w:ascii="宋体" w:hAnsi="宋体" w:cs="宋体"/>
                <w:kern w:val="0"/>
                <w:sz w:val="24"/>
              </w:rPr>
            </w:pPr>
            <w:r>
              <w:rPr>
                <w:rFonts w:hint="eastAsia" w:ascii="宋体" w:hAnsi="宋体" w:cs="宋体"/>
                <w:kern w:val="0"/>
                <w:sz w:val="24"/>
              </w:rPr>
              <w:t>PPT演示或演示视频</w:t>
            </w:r>
          </w:p>
        </w:tc>
        <w:tc>
          <w:tcPr>
            <w:tcW w:w="140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4918"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演示文稿中有作品名称(要有中文名称)、完成时间</w:t>
            </w:r>
            <w:r>
              <w:rPr>
                <w:rFonts w:hint="eastAsia" w:ascii="宋体" w:hAnsi="宋体" w:cs="宋体"/>
                <w:sz w:val="24"/>
              </w:rPr>
              <w:t>。</w:t>
            </w:r>
            <w:r>
              <w:rPr>
                <w:rFonts w:hint="eastAsia" w:ascii="宋体" w:hAnsi="宋体" w:cs="宋体"/>
                <w:kern w:val="0"/>
                <w:sz w:val="24"/>
              </w:rPr>
              <w:t>演示文稿交电子版及安装说明书，演示文稿运行时间为6分钟内，演示文稿通过文字、图表及语音等表示，启动后能自动运行，不必再由作者本人介绍说明。</w:t>
            </w:r>
          </w:p>
          <w:p>
            <w:pPr>
              <w:widowControl/>
              <w:ind w:firstLine="480" w:firstLineChars="200"/>
              <w:textAlignment w:val="baseline"/>
              <w:rPr>
                <w:rFonts w:ascii="宋体" w:hAnsi="宋体" w:cs="宋体"/>
                <w:kern w:val="0"/>
                <w:sz w:val="24"/>
              </w:rPr>
            </w:pPr>
            <w:r>
              <w:rPr>
                <w:rFonts w:hint="eastAsia" w:ascii="宋体" w:hAnsi="宋体" w:cs="宋体"/>
                <w:kern w:val="0"/>
                <w:sz w:val="24"/>
              </w:rPr>
              <w:t>3-5分钟视频，演示实物产品功能，并配有声音和文字讲解。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0" w:type="dxa"/>
            <w:vAlign w:val="center"/>
          </w:tcPr>
          <w:p>
            <w:pPr>
              <w:widowControl/>
              <w:jc w:val="center"/>
              <w:textAlignment w:val="baseline"/>
              <w:rPr>
                <w:rFonts w:ascii="宋体" w:hAnsi="宋体" w:cs="宋体"/>
                <w:kern w:val="0"/>
                <w:sz w:val="24"/>
              </w:rPr>
            </w:pPr>
            <w:r>
              <w:rPr>
                <w:rFonts w:hint="eastAsia" w:ascii="宋体" w:hAnsi="宋体" w:cs="宋体"/>
                <w:kern w:val="0"/>
                <w:sz w:val="24"/>
              </w:rPr>
              <w:t>6</w:t>
            </w:r>
          </w:p>
        </w:tc>
        <w:tc>
          <w:tcPr>
            <w:tcW w:w="1250" w:type="dxa"/>
            <w:vAlign w:val="center"/>
          </w:tcPr>
          <w:p>
            <w:pPr>
              <w:widowControl/>
              <w:jc w:val="center"/>
              <w:textAlignment w:val="baseline"/>
              <w:rPr>
                <w:rFonts w:ascii="宋体" w:hAnsi="宋体" w:cs="宋体"/>
                <w:kern w:val="0"/>
                <w:sz w:val="24"/>
              </w:rPr>
            </w:pPr>
            <w:r>
              <w:rPr>
                <w:rFonts w:hint="eastAsia" w:ascii="宋体" w:hAnsi="宋体" w:cs="宋体"/>
                <w:kern w:val="0"/>
                <w:sz w:val="24"/>
              </w:rPr>
              <w:t>团队介绍</w:t>
            </w:r>
          </w:p>
        </w:tc>
        <w:tc>
          <w:tcPr>
            <w:tcW w:w="1400"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4918"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指导教师及团队成员简介，体现团队风采的一张数码照片。</w:t>
            </w:r>
          </w:p>
        </w:tc>
      </w:tr>
    </w:tbl>
    <w:p>
      <w:pPr>
        <w:textAlignment w:val="baseline"/>
        <w:rPr>
          <w:rFonts w:ascii="宋体" w:hAnsi="宋体" w:cs="宋体"/>
          <w:sz w:val="24"/>
        </w:rPr>
      </w:pPr>
      <w:r>
        <w:rPr>
          <w:rFonts w:hint="eastAsia" w:ascii="宋体" w:hAnsi="宋体" w:cs="宋体"/>
          <w:sz w:val="24"/>
        </w:rPr>
        <w:t xml:space="preserve">         三、作品评价指标</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（一）本科组</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1、选题      10分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 xml:space="preserve">    来源、背景、意义</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2、科学性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理论深度或技术含量</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3、创新性    20分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理论创新或技术创新或应用创新</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4、开发难/易程度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5、实用价值及展示效果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6、文字描述的质量及演示答辩效果   15分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（二）高职高专组</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1、选题      10分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来源、背景、意义</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2、科学性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理论深度或技术含量</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3、创新性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理论创新或技术创新或应用创新</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4、开发难/易程度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5、实用价值及展示效果  25分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6、文字描述的质量及演示答辩效果  15分</w:t>
      </w:r>
    </w:p>
    <w:p>
      <w:pPr>
        <w:textAlignment w:val="baseline"/>
        <w:rPr>
          <w:rFonts w:ascii="宋体" w:hAnsi="宋体" w:cs="宋体"/>
          <w:sz w:val="24"/>
        </w:rPr>
      </w:pPr>
      <w:r>
        <w:rPr>
          <w:rFonts w:hint="eastAsia" w:ascii="宋体" w:hAnsi="宋体" w:cs="宋体"/>
          <w:sz w:val="24"/>
        </w:rPr>
        <w:t xml:space="preserve">          四、评委组成</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评委会分本科组和高职高专组，评委应具有高级职称（或资深）的计算机相关专业的老师或计算机工程技术人员，作品指导老师不能作为评委。</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评分的录入、统计和处理由专门的评分软件进行，评分软件由组委会统一开发。评分软件的指导老师负责评分软件的安装、操作人员培训、操作过程指导、数据处理和各种表格制作。</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五、评审流程</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1、本科组和高职高专组分别挑选四个作品作为特等奖推荐到两岸四地大学生计算机作品赛全国总决赛。</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2、参赛作品由秘书组进行形式审查，安排作品介绍演示并安排赛事进程。</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3、本科和高职高专的作品分别评审，由评审会由本科组和高职高专组评委会负责。</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4、评审分三个阶段</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评审过程分为第一阶段、第二阶段和第三阶段。</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第一阶段：各个参赛学校认真组织初赛，按原则上不超过10项优秀作品推荐参加决赛。</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第二阶段：小组比赛（本科2组，高职高专2组）</w:t>
      </w:r>
    </w:p>
    <w:p>
      <w:pPr>
        <w:spacing w:line="360" w:lineRule="exact"/>
        <w:ind w:left="735" w:leftChars="350" w:right="420" w:firstLine="600" w:firstLineChars="250"/>
        <w:textAlignment w:val="baseline"/>
        <w:rPr>
          <w:rFonts w:ascii="宋体" w:hAnsi="宋体" w:cs="宋体"/>
          <w:sz w:val="24"/>
        </w:rPr>
      </w:pPr>
      <w:r>
        <w:rPr>
          <w:rFonts w:cs="Calibri"/>
          <w:sz w:val="24"/>
        </w:rPr>
        <w:t>①</w:t>
      </w:r>
      <w:r>
        <w:rPr>
          <w:rFonts w:hint="eastAsia" w:ascii="宋体" w:hAnsi="宋体" w:cs="宋体"/>
          <w:sz w:val="24"/>
        </w:rPr>
        <w:t>参赛小组向小组评委展示作品。</w:t>
      </w:r>
    </w:p>
    <w:p>
      <w:pPr>
        <w:spacing w:line="360" w:lineRule="exact"/>
        <w:ind w:left="735" w:leftChars="350" w:right="420" w:firstLine="600" w:firstLineChars="250"/>
        <w:textAlignment w:val="baseline"/>
        <w:rPr>
          <w:rFonts w:ascii="宋体" w:hAnsi="宋体" w:cs="宋体"/>
          <w:sz w:val="24"/>
        </w:rPr>
      </w:pPr>
      <w:r>
        <w:rPr>
          <w:rFonts w:cs="Calibri"/>
          <w:sz w:val="24"/>
        </w:rPr>
        <w:t>②</w:t>
      </w:r>
      <w:r>
        <w:rPr>
          <w:rFonts w:hint="eastAsia" w:ascii="宋体" w:hAnsi="宋体" w:cs="宋体"/>
          <w:sz w:val="24"/>
        </w:rPr>
        <w:t>评委听取作品作者的演讲、答辩，每个作品安排6-8分钟,其中演讲5分钟，提问、答辩不超过3分钟。</w:t>
      </w:r>
    </w:p>
    <w:p>
      <w:pPr>
        <w:spacing w:line="360" w:lineRule="exact"/>
        <w:ind w:left="735" w:leftChars="350" w:right="420" w:firstLine="600" w:firstLineChars="250"/>
        <w:textAlignment w:val="baseline"/>
        <w:rPr>
          <w:rFonts w:ascii="宋体" w:hAnsi="宋体" w:cs="宋体"/>
          <w:sz w:val="24"/>
        </w:rPr>
      </w:pPr>
      <w:r>
        <w:rPr>
          <w:rFonts w:cs="Calibri"/>
          <w:sz w:val="24"/>
        </w:rPr>
        <w:t>③</w:t>
      </w:r>
      <w:r>
        <w:rPr>
          <w:rFonts w:hint="eastAsia" w:ascii="宋体" w:hAnsi="宋体" w:cs="宋体"/>
          <w:sz w:val="24"/>
        </w:rPr>
        <w:t>小组比赛打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pPr>
        <w:spacing w:line="360" w:lineRule="exact"/>
        <w:ind w:left="735" w:leftChars="350" w:right="420" w:firstLine="600" w:firstLineChars="250"/>
        <w:textAlignment w:val="baseline"/>
        <w:rPr>
          <w:rFonts w:ascii="宋体" w:hAnsi="宋体" w:cs="宋体"/>
          <w:sz w:val="24"/>
        </w:rPr>
      </w:pPr>
      <w:r>
        <w:rPr>
          <w:rFonts w:cs="Calibri"/>
          <w:sz w:val="24"/>
        </w:rPr>
        <w:t>④</w:t>
      </w:r>
      <w:r>
        <w:rPr>
          <w:rFonts w:hint="eastAsia" w:ascii="宋体" w:hAnsi="宋体" w:cs="宋体"/>
          <w:sz w:val="24"/>
        </w:rPr>
        <w:t>评委评分完成后，在原始评分表上签名。</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第三阶段：终评比赛</w:t>
      </w:r>
    </w:p>
    <w:p>
      <w:pPr>
        <w:spacing w:line="360" w:lineRule="exact"/>
        <w:ind w:left="735" w:leftChars="350" w:right="420" w:firstLine="600" w:firstLineChars="250"/>
        <w:textAlignment w:val="baseline"/>
        <w:rPr>
          <w:rFonts w:cs="Calibri"/>
          <w:sz w:val="24"/>
        </w:rPr>
      </w:pPr>
      <w:r>
        <w:rPr>
          <w:rFonts w:cs="Calibri"/>
          <w:sz w:val="24"/>
        </w:rPr>
        <w:t>①</w:t>
      </w:r>
      <w:r>
        <w:rPr>
          <w:rFonts w:hint="eastAsia" w:cs="Calibri"/>
          <w:sz w:val="24"/>
        </w:rPr>
        <w:t>终评时，全体评委听取各个小组评委介绍。</w:t>
      </w:r>
    </w:p>
    <w:p>
      <w:pPr>
        <w:spacing w:line="360" w:lineRule="exact"/>
        <w:ind w:left="735" w:leftChars="350" w:right="420" w:firstLine="600" w:firstLineChars="250"/>
        <w:textAlignment w:val="baseline"/>
        <w:rPr>
          <w:rFonts w:cs="Calibri"/>
          <w:sz w:val="24"/>
        </w:rPr>
      </w:pPr>
      <w:r>
        <w:rPr>
          <w:rFonts w:cs="Calibri"/>
          <w:sz w:val="24"/>
        </w:rPr>
        <w:t>②</w:t>
      </w:r>
      <w:r>
        <w:rPr>
          <w:rFonts w:hint="eastAsia" w:cs="Calibri"/>
          <w:sz w:val="24"/>
        </w:rPr>
        <w:t>评委给作品进行评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pPr>
        <w:spacing w:line="360" w:lineRule="exact"/>
        <w:ind w:left="735" w:leftChars="350" w:right="420" w:firstLine="600" w:firstLineChars="250"/>
        <w:textAlignment w:val="baseline"/>
        <w:rPr>
          <w:rFonts w:cs="Calibri"/>
          <w:sz w:val="24"/>
        </w:rPr>
      </w:pPr>
      <w:r>
        <w:rPr>
          <w:rFonts w:cs="Calibri"/>
          <w:sz w:val="24"/>
        </w:rPr>
        <w:t>③</w:t>
      </w:r>
      <w:r>
        <w:rPr>
          <w:rFonts w:hint="eastAsia" w:cs="Calibri"/>
          <w:sz w:val="24"/>
        </w:rPr>
        <w:t>经统计分析后，评出各级奖项：</w:t>
      </w:r>
    </w:p>
    <w:p>
      <w:pPr>
        <w:spacing w:line="360" w:lineRule="exact"/>
        <w:ind w:right="420" w:firstLine="1440" w:firstLineChars="600"/>
        <w:textAlignment w:val="baseline"/>
        <w:rPr>
          <w:rFonts w:cs="Calibri"/>
          <w:sz w:val="24"/>
        </w:rPr>
      </w:pPr>
      <w:r>
        <w:rPr>
          <w:rFonts w:hint="eastAsia" w:cs="Calibri"/>
          <w:sz w:val="24"/>
        </w:rPr>
        <w:t>特等奖：喏干个（本科、专科高职）</w:t>
      </w:r>
    </w:p>
    <w:p>
      <w:pPr>
        <w:spacing w:line="360" w:lineRule="exact"/>
        <w:ind w:right="420" w:firstLine="1440" w:firstLineChars="600"/>
        <w:textAlignment w:val="baseline"/>
        <w:rPr>
          <w:rFonts w:cs="Calibri"/>
          <w:sz w:val="24"/>
        </w:rPr>
      </w:pPr>
      <w:r>
        <w:rPr>
          <w:rFonts w:hint="eastAsia" w:cs="Calibri"/>
          <w:sz w:val="24"/>
        </w:rPr>
        <w:t>一等奖：若干个（按参加决赛作品总数比例构成）；</w:t>
      </w:r>
    </w:p>
    <w:p>
      <w:pPr>
        <w:spacing w:line="360" w:lineRule="exact"/>
        <w:ind w:right="420" w:firstLine="1440" w:firstLineChars="600"/>
        <w:textAlignment w:val="baseline"/>
        <w:rPr>
          <w:rFonts w:cs="Calibri"/>
          <w:sz w:val="24"/>
        </w:rPr>
      </w:pPr>
      <w:r>
        <w:rPr>
          <w:rFonts w:hint="eastAsia" w:cs="Calibri"/>
          <w:sz w:val="24"/>
        </w:rPr>
        <w:t>二等奖：若干个（按参加决赛作品总数比例构成）；</w:t>
      </w:r>
    </w:p>
    <w:p>
      <w:pPr>
        <w:spacing w:line="360" w:lineRule="exact"/>
        <w:ind w:right="420" w:firstLine="1440" w:firstLineChars="600"/>
        <w:textAlignment w:val="baseline"/>
        <w:rPr>
          <w:rFonts w:cs="Calibri"/>
          <w:sz w:val="24"/>
        </w:rPr>
      </w:pPr>
      <w:r>
        <w:rPr>
          <w:rFonts w:hint="eastAsia" w:cs="Calibri"/>
          <w:sz w:val="24"/>
        </w:rPr>
        <w:t>三等奖：若干个（按参加决赛作品总数比例构成）；</w:t>
      </w:r>
    </w:p>
    <w:p>
      <w:pPr>
        <w:spacing w:line="360" w:lineRule="exact"/>
        <w:ind w:right="420" w:firstLine="1440" w:firstLineChars="600"/>
        <w:textAlignment w:val="baseline"/>
        <w:rPr>
          <w:rFonts w:cs="Calibri"/>
          <w:sz w:val="24"/>
        </w:rPr>
      </w:pPr>
      <w:r>
        <w:rPr>
          <w:rFonts w:hint="eastAsia" w:cs="Calibri"/>
          <w:sz w:val="24"/>
        </w:rPr>
        <w:t>优秀奖：若干个（按参加决赛作品总数比例构成）；</w:t>
      </w:r>
    </w:p>
    <w:p>
      <w:pPr>
        <w:spacing w:line="360" w:lineRule="exact"/>
        <w:ind w:right="420" w:firstLine="1440" w:firstLineChars="600"/>
        <w:textAlignment w:val="baseline"/>
        <w:rPr>
          <w:rFonts w:cs="Calibri"/>
          <w:sz w:val="24"/>
        </w:rPr>
      </w:pPr>
      <w:r>
        <w:rPr>
          <w:rFonts w:hint="eastAsia" w:cs="Calibri"/>
          <w:sz w:val="24"/>
        </w:rPr>
        <w:t>优秀组织奖：若干个。</w:t>
      </w:r>
    </w:p>
    <w:p>
      <w:pPr>
        <w:spacing w:line="360" w:lineRule="exact"/>
        <w:ind w:left="735" w:leftChars="350" w:right="420" w:firstLine="600" w:firstLineChars="250"/>
        <w:textAlignment w:val="baseline"/>
        <w:rPr>
          <w:rFonts w:cs="Calibri"/>
          <w:sz w:val="24"/>
        </w:rPr>
      </w:pPr>
      <w:r>
        <w:rPr>
          <w:rFonts w:hint="eastAsia" w:cs="Calibri"/>
          <w:sz w:val="24"/>
        </w:rPr>
        <w:t>六、时间安排（初定）</w:t>
      </w:r>
    </w:p>
    <w:p>
      <w:pPr>
        <w:spacing w:line="360" w:lineRule="exact"/>
        <w:ind w:left="735" w:leftChars="350" w:right="420" w:rightChars="200" w:firstLine="600" w:firstLineChars="250"/>
        <w:rPr>
          <w:rFonts w:cs="Calibri"/>
          <w:sz w:val="24"/>
        </w:rPr>
      </w:pPr>
      <w:r>
        <w:rPr>
          <w:rFonts w:cs="Calibri"/>
          <w:sz w:val="24"/>
        </w:rPr>
        <w:t>①</w:t>
      </w:r>
      <w:r>
        <w:rPr>
          <w:rFonts w:hint="eastAsia" w:cs="Calibri"/>
          <w:sz w:val="24"/>
        </w:rPr>
        <w:t>6月7日17:30前将比赛作品纸质打印文档提交组委会，暂定地点：乐山职业技术学院学术交流中心一楼大厅。</w:t>
      </w:r>
    </w:p>
    <w:p>
      <w:pPr>
        <w:spacing w:line="360" w:lineRule="exact"/>
        <w:ind w:left="735" w:leftChars="350" w:right="420" w:rightChars="200" w:firstLine="600" w:firstLineChars="250"/>
        <w:rPr>
          <w:rFonts w:cs="Calibri"/>
          <w:sz w:val="24"/>
        </w:rPr>
      </w:pPr>
      <w:r>
        <w:rPr>
          <w:rFonts w:cs="Calibri"/>
          <w:sz w:val="24"/>
        </w:rPr>
        <w:t>②</w:t>
      </w:r>
      <w:r>
        <w:rPr>
          <w:rFonts w:hint="eastAsia" w:cs="Calibri"/>
          <w:sz w:val="24"/>
        </w:rPr>
        <w:t>6月8日上午8:00前，参赛队员到达乐山职业技术学院2A教学楼1楼指定区域完成作品布展；上午9:00，全体参赛人员在乐山职业技术学院学术交流中心3004会议室参加比赛开幕式；上午9:30评委参观作品展示场所；上午10:00开始小组比赛；下午16:00点进行终评。</w:t>
      </w:r>
    </w:p>
    <w:p>
      <w:pPr>
        <w:spacing w:line="360" w:lineRule="exact"/>
        <w:ind w:left="735" w:leftChars="350" w:right="420" w:firstLine="600" w:firstLineChars="250"/>
        <w:textAlignment w:val="baseline"/>
        <w:rPr>
          <w:rFonts w:cs="Calibri"/>
          <w:sz w:val="24"/>
        </w:rPr>
      </w:pPr>
      <w:r>
        <w:rPr>
          <w:rFonts w:cs="Calibri"/>
          <w:sz w:val="24"/>
        </w:rPr>
        <w:t>③</w:t>
      </w:r>
      <w:r>
        <w:rPr>
          <w:rFonts w:hint="eastAsia" w:cs="Calibri"/>
          <w:sz w:val="24"/>
        </w:rPr>
        <w:t>6月8日下午17:00进行颁奖典礼。所有参赛队伍必须准时参加颁奖典礼，没有参加颁奖典礼队伍将取消奖项，由在场的后续队伍替代。</w:t>
      </w:r>
    </w:p>
    <w:p>
      <w:pPr>
        <w:spacing w:before="156" w:line="360" w:lineRule="auto"/>
        <w:ind w:left="420" w:leftChars="200"/>
        <w:textAlignment w:val="baseline"/>
        <w:rPr>
          <w:rFonts w:ascii="宋体" w:hAnsi="宋体" w:cs="宋体"/>
          <w:sz w:val="24"/>
        </w:rPr>
      </w:pPr>
    </w:p>
    <w:p>
      <w:pPr>
        <w:spacing w:before="156" w:line="360" w:lineRule="auto"/>
        <w:ind w:left="420" w:leftChars="200"/>
        <w:textAlignment w:val="baseline"/>
        <w:rPr>
          <w:rFonts w:ascii="宋体" w:hAnsi="宋体" w:cs="宋体"/>
          <w:sz w:val="24"/>
        </w:rPr>
      </w:pPr>
      <w:r>
        <w:rPr>
          <w:rFonts w:hint="eastAsia" w:ascii="宋体" w:hAnsi="宋体" w:cs="宋体"/>
          <w:sz w:val="24"/>
        </w:rPr>
        <w:t xml:space="preserve">                                               2024年4月12日</w:t>
      </w:r>
    </w:p>
    <w:p>
      <w:pPr>
        <w:spacing w:before="156" w:line="360" w:lineRule="auto"/>
        <w:textAlignment w:val="baseline"/>
        <w:rPr>
          <w:rFonts w:ascii="宋体" w:hAnsi="宋体"/>
          <w:b/>
          <w:sz w:val="24"/>
        </w:rPr>
      </w:pPr>
      <w:r>
        <w:rPr>
          <w:rFonts w:ascii="宋体" w:hAnsi="宋体" w:cs="宋体"/>
          <w:sz w:val="32"/>
          <w:szCs w:val="32"/>
        </w:rPr>
        <w:br w:type="page"/>
      </w:r>
      <w:r>
        <w:rPr>
          <w:rFonts w:hint="eastAsia" w:ascii="宋体" w:hAnsi="宋体"/>
          <w:b/>
          <w:sz w:val="24"/>
        </w:rPr>
        <w:t>附件2：</w:t>
      </w:r>
    </w:p>
    <w:p>
      <w:pPr>
        <w:spacing w:before="156" w:line="360" w:lineRule="auto"/>
        <w:ind w:left="420" w:leftChars="200"/>
        <w:textAlignment w:val="baseline"/>
        <w:rPr>
          <w:rFonts w:ascii="宋体" w:hAnsi="宋体"/>
          <w:b/>
          <w:sz w:val="24"/>
        </w:rPr>
      </w:pPr>
    </w:p>
    <w:tbl>
      <w:tblPr>
        <w:tblStyle w:val="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154" w:type="dxa"/>
            <w:gridSpan w:val="2"/>
            <w:tcBorders>
              <w:top w:val="nil"/>
              <w:left w:val="nil"/>
              <w:bottom w:val="nil"/>
              <w:right w:val="nil"/>
            </w:tcBorders>
          </w:tcPr>
          <w:p>
            <w:pPr>
              <w:spacing w:line="360" w:lineRule="auto"/>
              <w:ind w:right="420"/>
              <w:jc w:val="center"/>
              <w:textAlignment w:val="baseline"/>
              <w:rPr>
                <w:rFonts w:ascii="宋体" w:hAnsi="宋体"/>
                <w:b/>
                <w:sz w:val="24"/>
              </w:rPr>
            </w:pPr>
            <w:r>
              <w:rPr>
                <w:rFonts w:hint="eastAsia" w:ascii="宋体" w:hAnsi="宋体"/>
                <w:b/>
                <w:sz w:val="24"/>
              </w:rPr>
              <w:t>“</w:t>
            </w:r>
            <w:r>
              <w:rPr>
                <w:rFonts w:hint="eastAsia" w:ascii="宋体" w:hAnsi="宋体" w:cs="宋体"/>
                <w:b/>
                <w:kern w:val="0"/>
                <w:sz w:val="24"/>
              </w:rPr>
              <w:t>海峡两岸暨港澳地区大学生计算机创新作品赛四川区赛”暨“第十九届四川省大学生计算机创新作品赛”（2024）</w:t>
            </w:r>
            <w:r>
              <w:rPr>
                <w:rFonts w:hint="eastAsia" w:ascii="宋体" w:hAnsi="宋体"/>
                <w:b/>
                <w:sz w:val="24"/>
              </w:rPr>
              <w:t>赛作品说明书</w:t>
            </w:r>
          </w:p>
          <w:p>
            <w:pPr>
              <w:spacing w:line="360" w:lineRule="auto"/>
              <w:ind w:right="420"/>
              <w:jc w:val="center"/>
              <w:textAlignment w:val="baselin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54" w:type="dxa"/>
            <w:gridSpan w:val="2"/>
            <w:tcBorders>
              <w:top w:val="nil"/>
              <w:left w:val="nil"/>
              <w:bottom w:val="nil"/>
              <w:right w:val="nil"/>
            </w:tcBorders>
            <w:vAlign w:val="center"/>
          </w:tcPr>
          <w:p>
            <w:pPr>
              <w:spacing w:line="360" w:lineRule="auto"/>
              <w:jc w:val="center"/>
              <w:textAlignment w:val="baseline"/>
              <w:rPr>
                <w:rFonts w:ascii="宋体" w:hAnsi="宋体"/>
                <w:b/>
                <w:bCs/>
                <w:sz w:val="44"/>
                <w:szCs w:val="44"/>
              </w:rPr>
            </w:pPr>
            <w:r>
              <w:rPr>
                <w:rFonts w:hint="eastAsia" w:ascii="宋体" w:hAnsi="宋体"/>
                <w:b/>
                <w:bCs/>
                <w:sz w:val="44"/>
                <w:szCs w:val="44"/>
              </w:rPr>
              <w:t>参赛作品说明书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宋体" w:hAnsi="宋体"/>
                <w:b/>
                <w:sz w:val="32"/>
                <w:szCs w:val="32"/>
              </w:rPr>
            </w:pPr>
            <w:r>
              <w:rPr>
                <w:rFonts w:hint="eastAsia" w:ascii="宋体" w:hAnsi="宋体"/>
                <w:b/>
                <w:sz w:val="32"/>
                <w:szCs w:val="32"/>
              </w:rPr>
              <w:t>参赛作品名称：</w:t>
            </w:r>
          </w:p>
        </w:tc>
        <w:tc>
          <w:tcPr>
            <w:tcW w:w="5644" w:type="dxa"/>
            <w:tcBorders>
              <w:top w:val="nil"/>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宋体" w:hAnsi="宋体"/>
                <w:b/>
                <w:sz w:val="32"/>
                <w:szCs w:val="32"/>
              </w:rPr>
            </w:pPr>
            <w:r>
              <w:rPr>
                <w:rFonts w:hint="eastAsia" w:ascii="宋体" w:hAnsi="宋体"/>
                <w:b/>
                <w:sz w:val="32"/>
                <w:szCs w:val="32"/>
              </w:rPr>
              <w:t>学     校：</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宋体" w:hAnsi="宋体"/>
                <w:b/>
                <w:sz w:val="32"/>
                <w:szCs w:val="32"/>
              </w:rPr>
              <w:t>学院</w:t>
            </w:r>
            <w:r>
              <w:rPr>
                <w:rFonts w:ascii="宋体" w:hAnsi="宋体"/>
                <w:b/>
                <w:sz w:val="32"/>
                <w:szCs w:val="32"/>
              </w:rPr>
              <w:t>(</w:t>
            </w:r>
            <w:r>
              <w:rPr>
                <w:rFonts w:hint="eastAsia" w:ascii="宋体" w:hAnsi="宋体"/>
                <w:b/>
                <w:sz w:val="32"/>
                <w:szCs w:val="32"/>
              </w:rPr>
              <w:t>系</w:t>
            </w:r>
            <w:r>
              <w:rPr>
                <w:rFonts w:ascii="宋体" w:hAnsi="宋体"/>
                <w:b/>
                <w:sz w:val="32"/>
                <w:szCs w:val="32"/>
              </w:rPr>
              <w:t>)</w:t>
            </w:r>
            <w:r>
              <w:rPr>
                <w:rFonts w:hint="eastAsia" w:ascii="宋体" w:hAnsi="宋体"/>
                <w:b/>
                <w:sz w:val="32"/>
                <w:szCs w:val="32"/>
              </w:rPr>
              <w:t>：</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宋体" w:hAnsi="宋体"/>
                <w:b/>
                <w:sz w:val="32"/>
                <w:szCs w:val="32"/>
              </w:rPr>
              <w:t>专业班级：</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Verdana" w:hAnsi="Verdana" w:cs="Tahoma"/>
                <w:b/>
                <w:sz w:val="32"/>
                <w:szCs w:val="32"/>
              </w:rPr>
              <w:t>学生姓名：</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Verdana" w:hAnsi="Verdana" w:cs="Tahoma"/>
                <w:b/>
                <w:sz w:val="32"/>
                <w:szCs w:val="32"/>
              </w:rPr>
              <w:t>完成时间：</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bl>
    <w:p>
      <w:pPr>
        <w:spacing w:line="360" w:lineRule="auto"/>
        <w:ind w:firstLine="1807" w:firstLineChars="750"/>
        <w:jc w:val="center"/>
        <w:textAlignment w:val="baseline"/>
        <w:rPr>
          <w:rFonts w:ascii="宋体" w:hAnsi="宋体"/>
          <w:b/>
          <w:sz w:val="24"/>
        </w:rPr>
      </w:pPr>
    </w:p>
    <w:p>
      <w:pPr>
        <w:spacing w:before="156" w:line="360" w:lineRule="auto"/>
        <w:ind w:firstLine="803" w:firstLineChars="250"/>
        <w:jc w:val="center"/>
        <w:textAlignment w:val="baseline"/>
        <w:rPr>
          <w:rFonts w:ascii="宋体" w:hAnsi="宋体"/>
          <w:b/>
          <w:sz w:val="32"/>
        </w:rPr>
        <w:sectPr>
          <w:pgSz w:w="11906" w:h="16838"/>
          <w:pgMar w:top="1134" w:right="1134" w:bottom="1134" w:left="1134" w:header="851" w:footer="992" w:gutter="0"/>
          <w:pgNumType w:fmt="decimalFullWidth"/>
          <w:cols w:space="720" w:num="1"/>
          <w:docGrid w:type="lines" w:linePitch="312" w:charSpace="0"/>
        </w:sectPr>
      </w:pPr>
    </w:p>
    <w:p>
      <w:pPr>
        <w:spacing w:before="156" w:line="360" w:lineRule="auto"/>
        <w:textAlignment w:val="baseline"/>
        <w:rPr>
          <w:rFonts w:ascii="宋体" w:hAnsi="宋体"/>
          <w:b/>
          <w:sz w:val="24"/>
        </w:rPr>
      </w:pPr>
      <w:r>
        <w:rPr>
          <w:rFonts w:hint="eastAsia" w:ascii="宋体" w:hAnsi="宋体"/>
          <w:b/>
          <w:sz w:val="24"/>
        </w:rPr>
        <w:t>附件3：</w:t>
      </w:r>
    </w:p>
    <w:p>
      <w:pPr>
        <w:spacing w:before="156" w:line="360" w:lineRule="auto"/>
        <w:jc w:val="center"/>
        <w:textAlignment w:val="baseline"/>
        <w:rPr>
          <w:rFonts w:ascii="宋体" w:hAnsi="宋体"/>
          <w:b/>
          <w:sz w:val="32"/>
        </w:rPr>
      </w:pPr>
      <w:r>
        <w:rPr>
          <w:rFonts w:hint="eastAsia" w:ascii="宋体" w:hAnsi="宋体"/>
          <w:b/>
          <w:sz w:val="32"/>
        </w:rPr>
        <w:t>参赛人作品承诺书</w:t>
      </w:r>
    </w:p>
    <w:p>
      <w:pPr>
        <w:spacing w:line="360" w:lineRule="auto"/>
        <w:jc w:val="center"/>
        <w:textAlignment w:val="baseline"/>
        <w:rPr>
          <w:rFonts w:ascii="宋体" w:hAnsi="宋体" w:cs="宋体"/>
          <w:kern w:val="0"/>
          <w:sz w:val="24"/>
        </w:rPr>
      </w:pPr>
      <w:r>
        <w:rPr>
          <w:rFonts w:hint="eastAsia" w:ascii="宋体" w:hAnsi="宋体" w:cs="宋体"/>
          <w:kern w:val="0"/>
          <w:sz w:val="24"/>
        </w:rPr>
        <w:t>（本科组赛、专科（高职）组赛遵循）</w:t>
      </w:r>
    </w:p>
    <w:p>
      <w:pPr>
        <w:spacing w:line="360" w:lineRule="auto"/>
        <w:jc w:val="center"/>
        <w:textAlignment w:val="baseline"/>
        <w:rPr>
          <w:rFonts w:ascii="宋体" w:hAnsi="宋体" w:cs="宋体"/>
          <w:kern w:val="0"/>
          <w:sz w:val="24"/>
        </w:rPr>
      </w:pPr>
      <w:r>
        <w:rPr>
          <w:rFonts w:hint="eastAsia" w:ascii="宋体" w:hAnsi="宋体"/>
          <w:b/>
          <w:sz w:val="24"/>
        </w:rPr>
        <w:t>（样本）</w:t>
      </w:r>
    </w:p>
    <w:p>
      <w:pPr>
        <w:spacing w:line="360" w:lineRule="auto"/>
        <w:textAlignment w:val="baseline"/>
        <w:rPr>
          <w:rFonts w:ascii="宋体" w:hAnsi="宋体"/>
          <w:b/>
          <w:sz w:val="30"/>
          <w:szCs w:val="30"/>
        </w:rPr>
      </w:pPr>
      <w:r>
        <w:rPr>
          <w:rFonts w:hint="eastAsia" w:ascii="宋体" w:hAnsi="宋体"/>
          <w:b/>
          <w:sz w:val="30"/>
          <w:szCs w:val="30"/>
        </w:rPr>
        <w:t>尊敬的大赛组委会：</w:t>
      </w:r>
    </w:p>
    <w:p>
      <w:pPr>
        <w:spacing w:before="156" w:line="360" w:lineRule="auto"/>
        <w:ind w:firstLine="493"/>
        <w:textAlignment w:val="baseline"/>
        <w:rPr>
          <w:rFonts w:ascii="宋体" w:hAnsi="宋体"/>
          <w:sz w:val="28"/>
          <w:szCs w:val="28"/>
        </w:rPr>
      </w:pPr>
      <w:r>
        <w:rPr>
          <w:rFonts w:hint="eastAsia" w:ascii="宋体" w:hAnsi="宋体"/>
          <w:sz w:val="28"/>
          <w:szCs w:val="28"/>
        </w:rPr>
        <w:t>我们是</w:t>
      </w:r>
      <w:r>
        <w:rPr>
          <w:rFonts w:hint="eastAsia" w:ascii="宋体" w:hAnsi="宋体"/>
          <w:sz w:val="28"/>
          <w:szCs w:val="28"/>
          <w:u w:val="single" w:color="000000"/>
        </w:rPr>
        <w:t xml:space="preserve">                  </w:t>
      </w:r>
      <w:r>
        <w:rPr>
          <w:rFonts w:hint="eastAsia" w:ascii="宋体" w:hAnsi="宋体"/>
          <w:sz w:val="28"/>
          <w:szCs w:val="28"/>
        </w:rPr>
        <w:t>学校</w:t>
      </w:r>
      <w:r>
        <w:rPr>
          <w:rFonts w:hint="eastAsia" w:ascii="宋体" w:hAnsi="宋体"/>
          <w:sz w:val="28"/>
          <w:szCs w:val="28"/>
          <w:u w:val="single" w:color="000000"/>
        </w:rPr>
        <w:t xml:space="preserve">                        </w:t>
      </w:r>
      <w:r>
        <w:rPr>
          <w:rFonts w:hint="eastAsia" w:ascii="宋体" w:hAnsi="宋体"/>
          <w:sz w:val="28"/>
          <w:szCs w:val="28"/>
        </w:rPr>
        <w:t>项目的开发团队，该项目在指导教师</w:t>
      </w:r>
      <w:r>
        <w:rPr>
          <w:rFonts w:hint="eastAsia" w:ascii="宋体" w:hAnsi="宋体"/>
          <w:sz w:val="28"/>
          <w:szCs w:val="28"/>
          <w:u w:val="single" w:color="000000"/>
        </w:rPr>
        <w:t xml:space="preserve">                       </w:t>
      </w:r>
      <w:r>
        <w:rPr>
          <w:rFonts w:hint="eastAsia" w:ascii="宋体" w:hAnsi="宋体"/>
          <w:sz w:val="28"/>
          <w:szCs w:val="28"/>
        </w:rPr>
        <w:t>的指导下完成。</w:t>
      </w:r>
    </w:p>
    <w:p>
      <w:pPr>
        <w:spacing w:before="156" w:line="360" w:lineRule="auto"/>
        <w:ind w:firstLine="493"/>
        <w:textAlignment w:val="baseline"/>
        <w:rPr>
          <w:rFonts w:ascii="宋体" w:hAnsi="宋体"/>
          <w:sz w:val="28"/>
          <w:szCs w:val="28"/>
        </w:rPr>
      </w:pPr>
      <w:r>
        <w:rPr>
          <w:rFonts w:hint="eastAsia" w:ascii="宋体" w:hAnsi="宋体"/>
          <w:sz w:val="28"/>
          <w:szCs w:val="28"/>
        </w:rPr>
        <w:t>我们承诺项目开发中所用到的素材和程序属于原创。对参赛作品因为原创或版权产生的一切问题，我们愿意承担相关责任，与大赛组委会无关。</w:t>
      </w:r>
    </w:p>
    <w:p>
      <w:pPr>
        <w:spacing w:before="156" w:line="360" w:lineRule="auto"/>
        <w:ind w:firstLine="493"/>
        <w:textAlignment w:val="baseline"/>
        <w:rPr>
          <w:rFonts w:ascii="宋体" w:hAnsi="宋体"/>
          <w:sz w:val="28"/>
          <w:szCs w:val="28"/>
        </w:rPr>
      </w:pP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开发团队签名：</w:t>
      </w:r>
    </w:p>
    <w:p>
      <w:pPr>
        <w:spacing w:before="156" w:line="360" w:lineRule="auto"/>
        <w:ind w:right="119" w:firstLine="5880" w:firstLineChars="2100"/>
        <w:textAlignment w:val="baseline"/>
        <w:rPr>
          <w:rFonts w:ascii="宋体" w:hAnsi="宋体"/>
          <w:sz w:val="28"/>
          <w:szCs w:val="28"/>
        </w:rPr>
      </w:pPr>
      <w:r>
        <w:rPr>
          <w:rFonts w:hint="eastAsia" w:ascii="宋体" w:hAnsi="宋体"/>
          <w:sz w:val="28"/>
          <w:szCs w:val="28"/>
        </w:rPr>
        <w:t>2024-</w:t>
      </w: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指导教师签名：</w:t>
      </w:r>
    </w:p>
    <w:p>
      <w:pPr>
        <w:spacing w:before="156" w:line="360" w:lineRule="auto"/>
        <w:ind w:firstLine="5880" w:firstLineChars="2100"/>
        <w:textAlignment w:val="baseline"/>
        <w:rPr>
          <w:rFonts w:ascii="宋体" w:hAnsi="宋体"/>
          <w:sz w:val="28"/>
          <w:szCs w:val="28"/>
        </w:rPr>
      </w:pPr>
      <w:r>
        <w:rPr>
          <w:rFonts w:hint="eastAsia" w:ascii="宋体" w:hAnsi="宋体"/>
          <w:sz w:val="28"/>
          <w:szCs w:val="28"/>
        </w:rPr>
        <w:t>2024-</w:t>
      </w: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学校或院系盖章</w:t>
      </w:r>
    </w:p>
    <w:p>
      <w:pPr>
        <w:spacing w:before="156" w:line="360" w:lineRule="auto"/>
        <w:textAlignment w:val="baseline"/>
        <w:rPr>
          <w:rFonts w:ascii="宋体" w:hAnsi="宋体"/>
          <w:sz w:val="24"/>
        </w:rPr>
      </w:pPr>
      <w:r>
        <w:rPr>
          <w:rFonts w:hint="eastAsia" w:ascii="宋体" w:hAnsi="宋体"/>
          <w:sz w:val="28"/>
          <w:szCs w:val="28"/>
        </w:rPr>
        <w:t xml:space="preserve">                                          2024</w:t>
      </w:r>
      <w:r>
        <w:rPr>
          <w:rFonts w:ascii="宋体" w:hAnsi="宋体"/>
          <w:sz w:val="28"/>
          <w:szCs w:val="28"/>
        </w:rPr>
        <w:t>-</w:t>
      </w:r>
    </w:p>
    <w:p>
      <w:pPr>
        <w:spacing w:before="156" w:line="360" w:lineRule="auto"/>
        <w:textAlignment w:val="baseline"/>
        <w:rPr>
          <w:rFonts w:ascii="宋体" w:hAnsi="宋体"/>
          <w:b/>
          <w:sz w:val="32"/>
        </w:rPr>
      </w:pPr>
    </w:p>
    <w:p>
      <w:pPr>
        <w:spacing w:before="156" w:line="360" w:lineRule="auto"/>
        <w:textAlignment w:val="baseline"/>
        <w:rPr>
          <w:rFonts w:ascii="宋体" w:hAnsi="宋体"/>
          <w:b/>
          <w:sz w:val="32"/>
        </w:rPr>
      </w:pPr>
    </w:p>
    <w:p>
      <w:pPr>
        <w:spacing w:before="156" w:line="360" w:lineRule="auto"/>
        <w:textAlignment w:val="baseline"/>
        <w:rPr>
          <w:rFonts w:ascii="宋体" w:hAnsi="宋体"/>
          <w:b/>
          <w:sz w:val="32"/>
        </w:rPr>
      </w:pPr>
      <w:r>
        <w:rPr>
          <w:rFonts w:hint="eastAsia" w:ascii="宋体" w:hAnsi="宋体"/>
          <w:b/>
          <w:sz w:val="24"/>
        </w:rPr>
        <w:t>附件4：</w:t>
      </w:r>
    </w:p>
    <w:p>
      <w:pPr>
        <w:textAlignment w:val="baseline"/>
        <w:rPr>
          <w:sz w:val="20"/>
        </w:rPr>
      </w:pPr>
    </w:p>
    <w:p>
      <w:pPr>
        <w:jc w:val="center"/>
        <w:textAlignment w:val="baseline"/>
        <w:rPr>
          <w:sz w:val="20"/>
        </w:rPr>
      </w:pPr>
      <w:r>
        <w:rPr>
          <w:rFonts w:hint="eastAsia"/>
          <w:b/>
          <w:bCs/>
          <w:sz w:val="36"/>
          <w:szCs w:val="36"/>
        </w:rPr>
        <w:t>参赛回执</w:t>
      </w:r>
    </w:p>
    <w:tbl>
      <w:tblPr>
        <w:tblStyle w:val="8"/>
        <w:tblW w:w="8522" w:type="dxa"/>
        <w:tblInd w:w="0" w:type="dxa"/>
        <w:tblLayout w:type="fixed"/>
        <w:tblCellMar>
          <w:top w:w="0" w:type="dxa"/>
          <w:left w:w="108" w:type="dxa"/>
          <w:bottom w:w="0" w:type="dxa"/>
          <w:right w:w="108" w:type="dxa"/>
        </w:tblCellMar>
      </w:tblPr>
      <w:tblGrid>
        <w:gridCol w:w="2364"/>
        <w:gridCol w:w="6158"/>
      </w:tblGrid>
      <w:tr>
        <w:tblPrEx>
          <w:tblCellMar>
            <w:top w:w="0" w:type="dxa"/>
            <w:left w:w="108" w:type="dxa"/>
            <w:bottom w:w="0" w:type="dxa"/>
            <w:right w:w="108" w:type="dxa"/>
          </w:tblCellMar>
        </w:tblPrEx>
        <w:trPr>
          <w:trHeight w:val="1132" w:hRule="atLeast"/>
        </w:trPr>
        <w:tc>
          <w:tcPr>
            <w:tcW w:w="23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82" w:firstLineChars="200"/>
              <w:textAlignment w:val="baseline"/>
              <w:rPr>
                <w:b/>
                <w:bCs/>
                <w:sz w:val="24"/>
              </w:rPr>
            </w:pPr>
            <w:r>
              <w:rPr>
                <w:rFonts w:hint="eastAsia"/>
                <w:b/>
                <w:bCs/>
                <w:sz w:val="24"/>
              </w:rPr>
              <w:t>参赛单位</w:t>
            </w:r>
          </w:p>
          <w:p>
            <w:pPr>
              <w:jc w:val="center"/>
              <w:textAlignment w:val="baseline"/>
              <w:rPr>
                <w:b/>
                <w:bCs/>
                <w:sz w:val="24"/>
              </w:rPr>
            </w:pPr>
            <w:r>
              <w:rPr>
                <w:rFonts w:hint="eastAsia"/>
                <w:b/>
                <w:bCs/>
                <w:sz w:val="24"/>
              </w:rPr>
              <w:t>（学校或院系盖章）</w:t>
            </w:r>
          </w:p>
        </w:tc>
        <w:tc>
          <w:tcPr>
            <w:tcW w:w="6158"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vMerge w:val="restart"/>
            <w:tcBorders>
              <w:top w:val="single" w:color="auto" w:sz="4" w:space="0"/>
              <w:left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联系人</w:t>
            </w:r>
          </w:p>
        </w:tc>
        <w:tc>
          <w:tcPr>
            <w:tcW w:w="6158" w:type="dxa"/>
            <w:tcBorders>
              <w:top w:val="single" w:color="auto" w:sz="4" w:space="0"/>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姓名：</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电话：</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bottom w:val="single" w:color="000000"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邮箱：                     QQ:</w:t>
            </w:r>
          </w:p>
        </w:tc>
      </w:tr>
      <w:tr>
        <w:tblPrEx>
          <w:tblCellMar>
            <w:top w:w="0" w:type="dxa"/>
            <w:left w:w="108" w:type="dxa"/>
            <w:bottom w:w="0" w:type="dxa"/>
            <w:right w:w="108" w:type="dxa"/>
          </w:tblCellMar>
        </w:tblPrEx>
        <w:trPr>
          <w:trHeight w:val="585" w:hRule="atLeast"/>
        </w:trPr>
        <w:tc>
          <w:tcPr>
            <w:tcW w:w="2364" w:type="dxa"/>
            <w:vMerge w:val="restart"/>
            <w:tcBorders>
              <w:left w:val="single" w:color="auto" w:sz="4" w:space="0"/>
              <w:right w:val="single" w:color="auto" w:sz="4" w:space="0"/>
            </w:tcBorders>
            <w:vAlign w:val="center"/>
          </w:tcPr>
          <w:p>
            <w:pPr>
              <w:jc w:val="center"/>
              <w:textAlignment w:val="baseline"/>
              <w:rPr>
                <w:b/>
                <w:bCs/>
                <w:sz w:val="24"/>
              </w:rPr>
            </w:pPr>
            <w:r>
              <w:rPr>
                <w:rFonts w:hint="eastAsia"/>
                <w:b/>
                <w:bCs/>
                <w:sz w:val="24"/>
              </w:rPr>
              <w:t>组别</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高职高专  □</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bottom w:val="single" w:color="000000"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本    科  □</w:t>
            </w: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参赛队伍数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参赛作品数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参赛人数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住宿</w:t>
            </w:r>
          </w:p>
        </w:tc>
        <w:tc>
          <w:tcPr>
            <w:tcW w:w="6158" w:type="dxa"/>
            <w:tcBorders>
              <w:top w:val="nil"/>
              <w:left w:val="nil"/>
              <w:bottom w:val="single" w:color="auto" w:sz="4" w:space="0"/>
              <w:right w:val="single" w:color="auto" w:sz="4" w:space="0"/>
            </w:tcBorders>
            <w:shd w:val="clear" w:color="auto" w:fill="auto"/>
            <w:noWrap/>
            <w:vAlign w:val="center"/>
          </w:tcPr>
          <w:p>
            <w:pPr>
              <w:rPr>
                <w:b/>
                <w:bCs/>
                <w:sz w:val="24"/>
              </w:rPr>
            </w:pPr>
            <w:r>
              <w:rPr>
                <w:rFonts w:hint="eastAsia"/>
                <w:b/>
                <w:bCs/>
                <w:sz w:val="24"/>
              </w:rPr>
              <w:t>天数：     天，标间：     间（如不住宿，请写“/”）</w:t>
            </w:r>
          </w:p>
        </w:tc>
      </w:tr>
      <w:tr>
        <w:tblPrEx>
          <w:tblCellMar>
            <w:top w:w="0" w:type="dxa"/>
            <w:left w:w="108" w:type="dxa"/>
            <w:bottom w:w="0" w:type="dxa"/>
            <w:right w:w="108" w:type="dxa"/>
          </w:tblCellMar>
        </w:tblPrEx>
        <w:trPr>
          <w:trHeight w:val="585" w:hRule="atLeast"/>
        </w:trPr>
        <w:tc>
          <w:tcPr>
            <w:tcW w:w="2364" w:type="dxa"/>
            <w:vMerge w:val="continue"/>
            <w:tcBorders>
              <w:top w:val="nil"/>
              <w:left w:val="single" w:color="auto" w:sz="4" w:space="0"/>
              <w:bottom w:val="single" w:color="auto"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rPr>
                <w:b/>
                <w:bCs/>
                <w:sz w:val="24"/>
              </w:rPr>
            </w:pPr>
            <w:r>
              <w:rPr>
                <w:rFonts w:hint="eastAsia"/>
                <w:b/>
                <w:bCs/>
                <w:sz w:val="24"/>
              </w:rPr>
              <w:t>天数：     天，单间：     间（如不住宿，请写“/”）</w:t>
            </w: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开票信息</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抬头：</w:t>
            </w:r>
          </w:p>
        </w:tc>
      </w:tr>
      <w:tr>
        <w:tblPrEx>
          <w:tblCellMar>
            <w:top w:w="0" w:type="dxa"/>
            <w:left w:w="108" w:type="dxa"/>
            <w:bottom w:w="0" w:type="dxa"/>
            <w:right w:w="108" w:type="dxa"/>
          </w:tblCellMar>
        </w:tblPrEx>
        <w:trPr>
          <w:trHeight w:val="685" w:hRule="atLeast"/>
        </w:trPr>
        <w:tc>
          <w:tcPr>
            <w:tcW w:w="2364" w:type="dxa"/>
            <w:vMerge w:val="continue"/>
            <w:tcBorders>
              <w:top w:val="nil"/>
              <w:left w:val="single" w:color="auto" w:sz="4" w:space="0"/>
              <w:bottom w:val="single" w:color="auto" w:sz="4" w:space="0"/>
              <w:right w:val="single" w:color="auto" w:sz="4" w:space="0"/>
            </w:tcBorders>
            <w:vAlign w:val="center"/>
          </w:tcPr>
          <w:p>
            <w:pP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纳税人识别号：</w:t>
            </w:r>
          </w:p>
        </w:tc>
      </w:tr>
    </w:tbl>
    <w:p>
      <w:pPr>
        <w:textAlignment w:val="baseline"/>
        <w:rPr>
          <w:sz w:val="20"/>
        </w:rPr>
      </w:pPr>
    </w:p>
    <w:p/>
    <w:p>
      <w:pPr>
        <w:rPr>
          <w:sz w:val="24"/>
        </w:rPr>
      </w:pPr>
      <w:r>
        <w:rPr>
          <w:rFonts w:hint="eastAsia"/>
          <w:sz w:val="24"/>
        </w:rPr>
        <w:t>备注：</w:t>
      </w:r>
    </w:p>
    <w:p>
      <w:pPr>
        <w:ind w:firstLine="480" w:firstLineChars="200"/>
        <w:rPr>
          <w:sz w:val="24"/>
        </w:rPr>
      </w:pPr>
      <w:r>
        <w:rPr>
          <w:rFonts w:hint="eastAsia"/>
          <w:sz w:val="24"/>
        </w:rPr>
        <w:t>1、比赛住宿酒店及地址：待定，组委会另行通知。比赛期间的往返交通费、住宿费自理。</w:t>
      </w:r>
    </w:p>
    <w:p>
      <w:pPr>
        <w:ind w:firstLine="480" w:firstLineChars="200"/>
      </w:pPr>
      <w:r>
        <w:rPr>
          <w:rFonts w:hint="eastAsia"/>
          <w:sz w:val="24"/>
        </w:rPr>
        <w:t>2、参赛回执以学校（学院）为单位，请于报名</w:t>
      </w:r>
      <w:r>
        <w:rPr>
          <w:rFonts w:hint="eastAsia" w:ascii="宋体" w:hAnsi="宋体" w:cs="宋体"/>
          <w:sz w:val="24"/>
        </w:rPr>
        <w:t>截止日期前（</w:t>
      </w:r>
      <w:r>
        <w:rPr>
          <w:rFonts w:ascii="宋体" w:hAnsi="宋体" w:cs="宋体"/>
          <w:kern w:val="0"/>
          <w:sz w:val="24"/>
        </w:rPr>
        <w:t>20</w:t>
      </w:r>
      <w:r>
        <w:rPr>
          <w:rFonts w:hint="eastAsia" w:ascii="宋体" w:hAnsi="宋体" w:cs="宋体"/>
          <w:kern w:val="0"/>
          <w:sz w:val="24"/>
        </w:rPr>
        <w:t>24</w:t>
      </w:r>
      <w:r>
        <w:rPr>
          <w:rFonts w:ascii="宋体" w:hAnsi="宋体" w:cs="宋体"/>
          <w:kern w:val="0"/>
          <w:sz w:val="24"/>
        </w:rPr>
        <w:t>年</w:t>
      </w:r>
      <w:r>
        <w:rPr>
          <w:rFonts w:hint="eastAsia" w:ascii="宋体" w:hAnsi="宋体" w:cs="宋体"/>
          <w:kern w:val="0"/>
          <w:sz w:val="24"/>
        </w:rPr>
        <w:t>5</w:t>
      </w:r>
      <w:r>
        <w:rPr>
          <w:rFonts w:ascii="宋体" w:hAnsi="宋体" w:cs="宋体"/>
          <w:kern w:val="0"/>
          <w:sz w:val="24"/>
        </w:rPr>
        <w:t>月</w:t>
      </w:r>
      <w:r>
        <w:rPr>
          <w:rFonts w:hint="eastAsia" w:ascii="宋体" w:hAnsi="宋体" w:cs="宋体"/>
          <w:kern w:val="0"/>
          <w:sz w:val="24"/>
        </w:rPr>
        <w:t>20</w:t>
      </w:r>
      <w:r>
        <w:rPr>
          <w:rFonts w:ascii="宋体" w:hAnsi="宋体" w:cs="宋体"/>
          <w:kern w:val="0"/>
          <w:sz w:val="24"/>
        </w:rPr>
        <w:t>日</w:t>
      </w:r>
      <w:r>
        <w:rPr>
          <w:rFonts w:hint="eastAsia" w:ascii="宋体" w:hAnsi="宋体" w:cs="宋体"/>
          <w:sz w:val="24"/>
        </w:rPr>
        <w:t>）提交到比赛官方指定邮箱</w:t>
      </w: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61030360</w:t>
      </w:r>
      <w:r>
        <w:rPr>
          <w:rFonts w:hint="eastAsia" w:ascii="宋体" w:hAnsi="宋体" w:cs="宋体"/>
          <w:kern w:val="0"/>
          <w:sz w:val="24"/>
        </w:rPr>
        <w:t>@qq.com</w:t>
      </w:r>
      <w:r>
        <w:rPr>
          <w:rFonts w:hint="eastAsia" w:ascii="宋体" w:hAnsi="宋体" w:cs="宋体"/>
          <w:sz w:val="24"/>
        </w:rPr>
        <w:t>。</w:t>
      </w:r>
    </w:p>
    <w:p>
      <w:pPr>
        <w:textAlignment w:val="baseline"/>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1"/>
      </w:rPr>
    </w:pPr>
    <w:r>
      <w:fldChar w:fldCharType="begin"/>
    </w:r>
    <w:r>
      <w:rPr>
        <w:rStyle w:val="11"/>
      </w:rPr>
      <w:instrText xml:space="preserve">PAGE  </w:instrText>
    </w:r>
    <w:r>
      <w:fldChar w:fldCharType="separate"/>
    </w:r>
    <w:r>
      <w:rPr>
        <w:rStyle w:val="11"/>
        <w:rFonts w:hint="eastAsia"/>
      </w:rPr>
      <w:t>３</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2AC56"/>
    <w:multiLevelType w:val="singleLevel"/>
    <w:tmpl w:val="D972AC56"/>
    <w:lvl w:ilvl="0" w:tentative="0">
      <w:start w:val="1"/>
      <w:numFmt w:val="decimal"/>
      <w:suff w:val="nothing"/>
      <w:lvlText w:val="%1、"/>
      <w:lvlJc w:val="left"/>
      <w:pPr>
        <w:ind w:left="28"/>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xNTcwMTgxOTc1NDc1ZjBkMDc1ODU1ZTBlZjlmYzIifQ=="/>
    <w:docVar w:name="KSO_WPS_MARK_KEY" w:val="38545c06-fe84-4dc0-9937-c789418869c2"/>
  </w:docVars>
  <w:rsids>
    <w:rsidRoot w:val="00B43F02"/>
    <w:rsid w:val="00007113"/>
    <w:rsid w:val="000172FB"/>
    <w:rsid w:val="0003092F"/>
    <w:rsid w:val="00032677"/>
    <w:rsid w:val="00054B4E"/>
    <w:rsid w:val="0008472C"/>
    <w:rsid w:val="000A01D5"/>
    <w:rsid w:val="000A0750"/>
    <w:rsid w:val="000A0B2A"/>
    <w:rsid w:val="000A5CBA"/>
    <w:rsid w:val="000B4DB9"/>
    <w:rsid w:val="000C2B68"/>
    <w:rsid w:val="000C4DA4"/>
    <w:rsid w:val="000C4EFF"/>
    <w:rsid w:val="000D0561"/>
    <w:rsid w:val="000E14CD"/>
    <w:rsid w:val="000E4FF4"/>
    <w:rsid w:val="001211FB"/>
    <w:rsid w:val="00135166"/>
    <w:rsid w:val="00143700"/>
    <w:rsid w:val="00170322"/>
    <w:rsid w:val="00181752"/>
    <w:rsid w:val="001902D4"/>
    <w:rsid w:val="00197C97"/>
    <w:rsid w:val="001A7C63"/>
    <w:rsid w:val="001B5C7D"/>
    <w:rsid w:val="001D2A0B"/>
    <w:rsid w:val="0021450B"/>
    <w:rsid w:val="00224FD7"/>
    <w:rsid w:val="00230247"/>
    <w:rsid w:val="00232DCC"/>
    <w:rsid w:val="00256037"/>
    <w:rsid w:val="0027560F"/>
    <w:rsid w:val="0028497E"/>
    <w:rsid w:val="00286F59"/>
    <w:rsid w:val="002D09A5"/>
    <w:rsid w:val="002E1FAC"/>
    <w:rsid w:val="002E45E8"/>
    <w:rsid w:val="00311E48"/>
    <w:rsid w:val="00331160"/>
    <w:rsid w:val="0038726B"/>
    <w:rsid w:val="003916DF"/>
    <w:rsid w:val="00393BCB"/>
    <w:rsid w:val="003A2BFE"/>
    <w:rsid w:val="003A7C1B"/>
    <w:rsid w:val="003C6860"/>
    <w:rsid w:val="003E4709"/>
    <w:rsid w:val="003E4971"/>
    <w:rsid w:val="003F795C"/>
    <w:rsid w:val="00402538"/>
    <w:rsid w:val="004109AB"/>
    <w:rsid w:val="00417026"/>
    <w:rsid w:val="004214D1"/>
    <w:rsid w:val="0042556F"/>
    <w:rsid w:val="004440D0"/>
    <w:rsid w:val="00447840"/>
    <w:rsid w:val="00494087"/>
    <w:rsid w:val="004A0C16"/>
    <w:rsid w:val="004A50CA"/>
    <w:rsid w:val="004B33E9"/>
    <w:rsid w:val="004F79FB"/>
    <w:rsid w:val="0050162D"/>
    <w:rsid w:val="0051518E"/>
    <w:rsid w:val="0054639C"/>
    <w:rsid w:val="00575805"/>
    <w:rsid w:val="00577E70"/>
    <w:rsid w:val="00592112"/>
    <w:rsid w:val="005C1AFE"/>
    <w:rsid w:val="005D6733"/>
    <w:rsid w:val="006101F3"/>
    <w:rsid w:val="0062451D"/>
    <w:rsid w:val="006267FD"/>
    <w:rsid w:val="00630FE3"/>
    <w:rsid w:val="00642DCC"/>
    <w:rsid w:val="00651E43"/>
    <w:rsid w:val="006A31D4"/>
    <w:rsid w:val="006A467C"/>
    <w:rsid w:val="006A4F72"/>
    <w:rsid w:val="006B3068"/>
    <w:rsid w:val="006C29D8"/>
    <w:rsid w:val="006D06AC"/>
    <w:rsid w:val="006D2FAC"/>
    <w:rsid w:val="006F2C60"/>
    <w:rsid w:val="006F4047"/>
    <w:rsid w:val="006F40DB"/>
    <w:rsid w:val="0071289F"/>
    <w:rsid w:val="00713077"/>
    <w:rsid w:val="00727461"/>
    <w:rsid w:val="007322EB"/>
    <w:rsid w:val="0077241F"/>
    <w:rsid w:val="00773A1B"/>
    <w:rsid w:val="00776A01"/>
    <w:rsid w:val="007A4B91"/>
    <w:rsid w:val="007B0D26"/>
    <w:rsid w:val="007B67B6"/>
    <w:rsid w:val="007C41B9"/>
    <w:rsid w:val="007D09BA"/>
    <w:rsid w:val="007D1958"/>
    <w:rsid w:val="007D21B8"/>
    <w:rsid w:val="007D221A"/>
    <w:rsid w:val="007E7B64"/>
    <w:rsid w:val="00823F1F"/>
    <w:rsid w:val="00824D3D"/>
    <w:rsid w:val="00827F26"/>
    <w:rsid w:val="00831E11"/>
    <w:rsid w:val="00857682"/>
    <w:rsid w:val="008959B0"/>
    <w:rsid w:val="008F73F6"/>
    <w:rsid w:val="0091023F"/>
    <w:rsid w:val="009151F9"/>
    <w:rsid w:val="00927ACD"/>
    <w:rsid w:val="00934CA7"/>
    <w:rsid w:val="009355B6"/>
    <w:rsid w:val="00942544"/>
    <w:rsid w:val="00946C69"/>
    <w:rsid w:val="0097667B"/>
    <w:rsid w:val="00976927"/>
    <w:rsid w:val="009807BB"/>
    <w:rsid w:val="00981FFA"/>
    <w:rsid w:val="009A2AC6"/>
    <w:rsid w:val="009C361F"/>
    <w:rsid w:val="009E1039"/>
    <w:rsid w:val="00A14B55"/>
    <w:rsid w:val="00A31510"/>
    <w:rsid w:val="00A34E02"/>
    <w:rsid w:val="00A53B11"/>
    <w:rsid w:val="00A55E2C"/>
    <w:rsid w:val="00A607C1"/>
    <w:rsid w:val="00A8416D"/>
    <w:rsid w:val="00A94BB2"/>
    <w:rsid w:val="00AE4F28"/>
    <w:rsid w:val="00B10B7E"/>
    <w:rsid w:val="00B13CEA"/>
    <w:rsid w:val="00B14E29"/>
    <w:rsid w:val="00B43F02"/>
    <w:rsid w:val="00B44CF1"/>
    <w:rsid w:val="00B53E7A"/>
    <w:rsid w:val="00B55F4A"/>
    <w:rsid w:val="00B85722"/>
    <w:rsid w:val="00BA6E15"/>
    <w:rsid w:val="00BF6DD3"/>
    <w:rsid w:val="00C03415"/>
    <w:rsid w:val="00C24D6D"/>
    <w:rsid w:val="00C45E58"/>
    <w:rsid w:val="00C61E26"/>
    <w:rsid w:val="00C667FB"/>
    <w:rsid w:val="00CB26C9"/>
    <w:rsid w:val="00CC7769"/>
    <w:rsid w:val="00CE23E7"/>
    <w:rsid w:val="00CE7394"/>
    <w:rsid w:val="00D13652"/>
    <w:rsid w:val="00D13D20"/>
    <w:rsid w:val="00D51B61"/>
    <w:rsid w:val="00D752FE"/>
    <w:rsid w:val="00E01249"/>
    <w:rsid w:val="00E0230E"/>
    <w:rsid w:val="00E23521"/>
    <w:rsid w:val="00E35D42"/>
    <w:rsid w:val="00E46EE4"/>
    <w:rsid w:val="00E608E3"/>
    <w:rsid w:val="00E61498"/>
    <w:rsid w:val="00EB17FE"/>
    <w:rsid w:val="00EE5541"/>
    <w:rsid w:val="00F144D1"/>
    <w:rsid w:val="00F164E3"/>
    <w:rsid w:val="00F24125"/>
    <w:rsid w:val="00F41023"/>
    <w:rsid w:val="00F46726"/>
    <w:rsid w:val="00F97484"/>
    <w:rsid w:val="00FC0B28"/>
    <w:rsid w:val="01544ECD"/>
    <w:rsid w:val="05A664B5"/>
    <w:rsid w:val="07627A65"/>
    <w:rsid w:val="090D0944"/>
    <w:rsid w:val="0D3249F6"/>
    <w:rsid w:val="0D9A50E8"/>
    <w:rsid w:val="0E36566A"/>
    <w:rsid w:val="100E72C2"/>
    <w:rsid w:val="10E23033"/>
    <w:rsid w:val="121F1D46"/>
    <w:rsid w:val="12931BD0"/>
    <w:rsid w:val="131E1B42"/>
    <w:rsid w:val="1432288E"/>
    <w:rsid w:val="15E74D9F"/>
    <w:rsid w:val="169C0B01"/>
    <w:rsid w:val="16EF506C"/>
    <w:rsid w:val="17B853B4"/>
    <w:rsid w:val="19462090"/>
    <w:rsid w:val="19B25C33"/>
    <w:rsid w:val="1B723304"/>
    <w:rsid w:val="1D9D50B3"/>
    <w:rsid w:val="1DB370A3"/>
    <w:rsid w:val="1E861642"/>
    <w:rsid w:val="23146C92"/>
    <w:rsid w:val="23711021"/>
    <w:rsid w:val="23D94D6B"/>
    <w:rsid w:val="24B13EC4"/>
    <w:rsid w:val="24B62451"/>
    <w:rsid w:val="25DA7AC8"/>
    <w:rsid w:val="28223DC2"/>
    <w:rsid w:val="2B196365"/>
    <w:rsid w:val="2FC9026C"/>
    <w:rsid w:val="30057FE3"/>
    <w:rsid w:val="30BA7BD5"/>
    <w:rsid w:val="336E52BE"/>
    <w:rsid w:val="374F5011"/>
    <w:rsid w:val="37C114C2"/>
    <w:rsid w:val="39DD7061"/>
    <w:rsid w:val="3B52630A"/>
    <w:rsid w:val="3C0C2D4E"/>
    <w:rsid w:val="3D92134D"/>
    <w:rsid w:val="3E045420"/>
    <w:rsid w:val="3F003F7A"/>
    <w:rsid w:val="41FA2F3C"/>
    <w:rsid w:val="43016B04"/>
    <w:rsid w:val="43C456A3"/>
    <w:rsid w:val="4508708F"/>
    <w:rsid w:val="45822ED1"/>
    <w:rsid w:val="47A2140A"/>
    <w:rsid w:val="49DC78B2"/>
    <w:rsid w:val="49FF01C4"/>
    <w:rsid w:val="4B4B2397"/>
    <w:rsid w:val="4C5A65C2"/>
    <w:rsid w:val="4D512D85"/>
    <w:rsid w:val="4D6F258F"/>
    <w:rsid w:val="4DAD44EB"/>
    <w:rsid w:val="4E373213"/>
    <w:rsid w:val="4E3D097E"/>
    <w:rsid w:val="4F797296"/>
    <w:rsid w:val="4F85151A"/>
    <w:rsid w:val="50373AF5"/>
    <w:rsid w:val="51037C6A"/>
    <w:rsid w:val="51990D26"/>
    <w:rsid w:val="5214563C"/>
    <w:rsid w:val="531508EA"/>
    <w:rsid w:val="53CC07F0"/>
    <w:rsid w:val="542766BF"/>
    <w:rsid w:val="55CF063B"/>
    <w:rsid w:val="57622855"/>
    <w:rsid w:val="5C036F81"/>
    <w:rsid w:val="5C3A212F"/>
    <w:rsid w:val="5F1A52DD"/>
    <w:rsid w:val="5FF34165"/>
    <w:rsid w:val="606E3C68"/>
    <w:rsid w:val="6264156B"/>
    <w:rsid w:val="62F0280B"/>
    <w:rsid w:val="6370223A"/>
    <w:rsid w:val="64EA2AB7"/>
    <w:rsid w:val="66D56A17"/>
    <w:rsid w:val="67ED208E"/>
    <w:rsid w:val="68CA7AFD"/>
    <w:rsid w:val="69F733B1"/>
    <w:rsid w:val="6AAD4A58"/>
    <w:rsid w:val="6B1310D2"/>
    <w:rsid w:val="6B5C480D"/>
    <w:rsid w:val="6C652574"/>
    <w:rsid w:val="6C874CC2"/>
    <w:rsid w:val="6D7E7FF0"/>
    <w:rsid w:val="6DAB52F1"/>
    <w:rsid w:val="6E5F273D"/>
    <w:rsid w:val="6E8A2405"/>
    <w:rsid w:val="70B21BFF"/>
    <w:rsid w:val="70BF60BB"/>
    <w:rsid w:val="7226312F"/>
    <w:rsid w:val="72CB4627"/>
    <w:rsid w:val="76677049"/>
    <w:rsid w:val="77B87D03"/>
    <w:rsid w:val="78A376CA"/>
    <w:rsid w:val="79357845"/>
    <w:rsid w:val="79E4722A"/>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9">
    <w:name w:val="Default Paragraph Font"/>
    <w:autoRedefine/>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2"/>
    <w:autoRedefine/>
    <w:semiHidden/>
    <w:unhideWhenUsed/>
    <w:qFormat/>
    <w:uiPriority w:val="99"/>
    <w:pPr>
      <w:ind w:left="100" w:leftChars="2500"/>
    </w:pPr>
  </w:style>
  <w:style w:type="paragraph" w:styleId="5">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semiHidden/>
    <w:unhideWhenUsed/>
    <w:qFormat/>
    <w:uiPriority w:val="99"/>
    <w:pPr>
      <w:spacing w:before="150" w:after="150" w:line="27" w:lineRule="atLeast"/>
      <w:ind w:left="150" w:right="150"/>
      <w:jc w:val="left"/>
    </w:pPr>
    <w:rPr>
      <w:rFonts w:ascii="Times New Roman" w:hAnsi="Times New Roman"/>
      <w:color w:val="333333"/>
      <w:kern w:val="0"/>
      <w:sz w:val="19"/>
      <w:szCs w:val="19"/>
    </w:rPr>
  </w:style>
  <w:style w:type="character" w:styleId="10">
    <w:name w:val="Strong"/>
    <w:autoRedefine/>
    <w:qFormat/>
    <w:uiPriority w:val="22"/>
    <w:rPr>
      <w:b/>
      <w:bCs/>
    </w:rPr>
  </w:style>
  <w:style w:type="character" w:styleId="11">
    <w:name w:val="page number"/>
    <w:basedOn w:val="9"/>
    <w:qFormat/>
    <w:uiPriority w:val="0"/>
  </w:style>
  <w:style w:type="character" w:styleId="12">
    <w:name w:val="FollowedHyperlink"/>
    <w:basedOn w:val="9"/>
    <w:autoRedefine/>
    <w:semiHidden/>
    <w:unhideWhenUsed/>
    <w:qFormat/>
    <w:uiPriority w:val="99"/>
    <w:rPr>
      <w:color w:val="0000FF"/>
      <w:sz w:val="19"/>
      <w:szCs w:val="19"/>
      <w:u w:val="none"/>
      <w:shd w:val="clear" w:color="auto" w:fill="FFFFFF"/>
    </w:rPr>
  </w:style>
  <w:style w:type="character" w:styleId="13">
    <w:name w:val="Emphasis"/>
    <w:basedOn w:val="9"/>
    <w:autoRedefine/>
    <w:qFormat/>
    <w:uiPriority w:val="20"/>
  </w:style>
  <w:style w:type="character" w:styleId="14">
    <w:name w:val="HTML Definition"/>
    <w:basedOn w:val="9"/>
    <w:autoRedefine/>
    <w:semiHidden/>
    <w:unhideWhenUsed/>
    <w:qFormat/>
    <w:uiPriority w:val="99"/>
    <w:rPr>
      <w:i/>
    </w:rPr>
  </w:style>
  <w:style w:type="character" w:styleId="15">
    <w:name w:val="Hyperlink"/>
    <w:basedOn w:val="9"/>
    <w:autoRedefine/>
    <w:semiHidden/>
    <w:unhideWhenUsed/>
    <w:qFormat/>
    <w:uiPriority w:val="99"/>
    <w:rPr>
      <w:color w:val="0000FF"/>
      <w:sz w:val="19"/>
      <w:szCs w:val="19"/>
      <w:u w:val="none"/>
    </w:rPr>
  </w:style>
  <w:style w:type="character" w:styleId="16">
    <w:name w:val="HTML Code"/>
    <w:basedOn w:val="9"/>
    <w:autoRedefine/>
    <w:semiHidden/>
    <w:unhideWhenUsed/>
    <w:qFormat/>
    <w:uiPriority w:val="99"/>
    <w:rPr>
      <w:rFonts w:hint="default" w:ascii="Consolas" w:hAnsi="Consolas" w:eastAsia="Consolas" w:cs="Consolas"/>
      <w:color w:val="C7254E"/>
      <w:sz w:val="21"/>
      <w:szCs w:val="21"/>
      <w:shd w:val="clear" w:color="auto" w:fill="F9F2F4"/>
    </w:rPr>
  </w:style>
  <w:style w:type="character" w:styleId="17">
    <w:name w:val="HTML Keyboard"/>
    <w:basedOn w:val="9"/>
    <w:semiHidden/>
    <w:unhideWhenUsed/>
    <w:qFormat/>
    <w:uiPriority w:val="99"/>
    <w:rPr>
      <w:rFonts w:ascii="Consolas" w:hAnsi="Consolas" w:eastAsia="Consolas" w:cs="Consolas"/>
      <w:color w:val="FFFFFF"/>
      <w:sz w:val="21"/>
      <w:szCs w:val="21"/>
      <w:shd w:val="clear" w:color="auto" w:fill="333333"/>
    </w:rPr>
  </w:style>
  <w:style w:type="character" w:styleId="18">
    <w:name w:val="HTML Sample"/>
    <w:basedOn w:val="9"/>
    <w:autoRedefine/>
    <w:semiHidden/>
    <w:unhideWhenUsed/>
    <w:qFormat/>
    <w:uiPriority w:val="99"/>
    <w:rPr>
      <w:rFonts w:hint="default" w:ascii="Consolas" w:hAnsi="Consolas" w:eastAsia="Consolas" w:cs="Consolas"/>
      <w:sz w:val="21"/>
      <w:szCs w:val="21"/>
    </w:rPr>
  </w:style>
  <w:style w:type="character" w:customStyle="1" w:styleId="19">
    <w:name w:val="页眉 字符"/>
    <w:basedOn w:val="9"/>
    <w:link w:val="6"/>
    <w:qFormat/>
    <w:uiPriority w:val="0"/>
    <w:rPr>
      <w:sz w:val="18"/>
      <w:szCs w:val="18"/>
    </w:rPr>
  </w:style>
  <w:style w:type="character" w:customStyle="1" w:styleId="20">
    <w:name w:val="页脚 字符"/>
    <w:basedOn w:val="9"/>
    <w:link w:val="5"/>
    <w:autoRedefine/>
    <w:qFormat/>
    <w:uiPriority w:val="0"/>
    <w:rPr>
      <w:sz w:val="18"/>
      <w:szCs w:val="18"/>
    </w:rPr>
  </w:style>
  <w:style w:type="paragraph" w:styleId="21">
    <w:name w:val="List Paragraph"/>
    <w:basedOn w:val="1"/>
    <w:autoRedefine/>
    <w:unhideWhenUsed/>
    <w:qFormat/>
    <w:uiPriority w:val="99"/>
    <w:pPr>
      <w:ind w:firstLine="420" w:firstLineChars="200"/>
    </w:pPr>
  </w:style>
  <w:style w:type="character" w:customStyle="1" w:styleId="22">
    <w:name w:val="日期 字符"/>
    <w:basedOn w:val="9"/>
    <w:link w:val="4"/>
    <w:autoRedefine/>
    <w:semiHidden/>
    <w:qFormat/>
    <w:uiPriority w:val="99"/>
    <w:rPr>
      <w:rFonts w:ascii="Calibri" w:hAnsi="Calibri"/>
      <w:kern w:val="2"/>
      <w:sz w:val="21"/>
      <w:szCs w:val="24"/>
    </w:rPr>
  </w:style>
  <w:style w:type="character" w:customStyle="1" w:styleId="23">
    <w:name w:val="item-name"/>
    <w:basedOn w:val="9"/>
    <w:autoRedefine/>
    <w:qFormat/>
    <w:uiPriority w:val="0"/>
  </w:style>
  <w:style w:type="character" w:customStyle="1" w:styleId="24">
    <w:name w:val="item-name1"/>
    <w:basedOn w:val="9"/>
    <w:autoRedefine/>
    <w:qFormat/>
    <w:uiPriority w:val="0"/>
  </w:style>
  <w:style w:type="character" w:customStyle="1" w:styleId="25">
    <w:name w:val="item-name2"/>
    <w:basedOn w:val="9"/>
    <w:qFormat/>
    <w:uiPriority w:val="0"/>
  </w:style>
  <w:style w:type="character" w:customStyle="1" w:styleId="26">
    <w:name w:val="item-name3"/>
    <w:basedOn w:val="9"/>
    <w:autoRedefine/>
    <w:qFormat/>
    <w:uiPriority w:val="0"/>
  </w:style>
  <w:style w:type="character" w:customStyle="1" w:styleId="27">
    <w:name w:val="pubdate-month"/>
    <w:basedOn w:val="9"/>
    <w:qFormat/>
    <w:uiPriority w:val="0"/>
    <w:rPr>
      <w:rFonts w:ascii="微软雅黑" w:hAnsi="微软雅黑" w:eastAsia="微软雅黑" w:cs="微软雅黑"/>
      <w:color w:val="FFFFFF"/>
      <w:sz w:val="30"/>
      <w:szCs w:val="30"/>
    </w:rPr>
  </w:style>
  <w:style w:type="character" w:customStyle="1" w:styleId="28">
    <w:name w:val="pubdate-day"/>
    <w:basedOn w:val="9"/>
    <w:qFormat/>
    <w:uiPriority w:val="0"/>
    <w:rPr>
      <w:rFonts w:hint="eastAsia" w:ascii="微软雅黑" w:hAnsi="微软雅黑" w:eastAsia="微软雅黑" w:cs="微软雅黑"/>
      <w:color w:val="333333"/>
      <w:sz w:val="21"/>
      <w:szCs w:val="21"/>
      <w:shd w:val="clear" w:color="auto" w:fill="FFFFFF"/>
    </w:rPr>
  </w:style>
  <w:style w:type="character" w:customStyle="1" w:styleId="29">
    <w:name w:val="select"/>
    <w:basedOn w:val="9"/>
    <w:qFormat/>
    <w:uiPriority w:val="0"/>
    <w:rPr>
      <w:color w:val="2D2E2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4697</Words>
  <Characters>5087</Characters>
  <Lines>42</Lines>
  <Paragraphs>11</Paragraphs>
  <TotalTime>11</TotalTime>
  <ScaleCrop>false</ScaleCrop>
  <LinksUpToDate>false</LinksUpToDate>
  <CharactersWithSpaces>5618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2024-04-12T01:13:00Z</dcterms:created>
  <dc:creator>User</dc:creator>
  <cp:lastModifiedBy>LSY</cp:lastModifiedBy>
  <cp:lastPrinted>2019-03-19T03:36:00Z</cp:lastPrinted>
  <dcterms:modified xsi:type="dcterms:W3CDTF">2024-04-16T08:41:44Z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9A7AFDEC96264F4B9FA98788EAE08E98_13</vt:lpwstr>
  </property>
</Properties>
</file>