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B6A7">
      <w:pPr>
        <w:spacing w:line="540" w:lineRule="exact"/>
        <w:jc w:val="both"/>
        <w:rPr>
          <w:rFonts w:hint="eastAsia" w:ascii="Times New Roman" w:hAnsi="Times New Roman" w:eastAsia="黑体" w:cs="Times New Roman"/>
          <w:b/>
          <w:bCs/>
          <w:sz w:val="32"/>
          <w:szCs w:val="32"/>
          <w:lang w:eastAsia="zh-CN"/>
        </w:rPr>
      </w:pPr>
      <w:r>
        <w:rPr>
          <w:rFonts w:hint="eastAsia" w:ascii="Times New Roman" w:hAnsi="Times New Roman" w:eastAsia="黑体" w:cs="Times New Roman"/>
          <w:b/>
          <w:bCs/>
          <w:sz w:val="32"/>
          <w:szCs w:val="32"/>
          <w:lang w:eastAsia="zh-CN"/>
        </w:rPr>
        <w:t>附件1：</w:t>
      </w:r>
    </w:p>
    <w:p w14:paraId="1487EF13">
      <w:pPr>
        <w:keepNext w:val="0"/>
        <w:keepLines w:val="0"/>
        <w:pageBreakBefore w:val="0"/>
        <w:widowControl w:val="0"/>
        <w:kinsoku/>
        <w:wordWrap/>
        <w:overflowPunct/>
        <w:topLinePunct w:val="0"/>
        <w:autoSpaceDE/>
        <w:autoSpaceDN/>
        <w:bidi w:val="0"/>
        <w:adjustRightInd/>
        <w:snapToGrid/>
        <w:spacing w:before="157" w:beforeLines="50" w:after="313" w:afterLines="100" w:line="640" w:lineRule="exact"/>
        <w:jc w:val="center"/>
        <w:textAlignment w:val="auto"/>
        <w:rPr>
          <w:rFonts w:hint="default" w:ascii="Times New Roman" w:hAnsi="Times New Roman" w:eastAsia="方正小标宋_GBK" w:cs="Times New Roman"/>
          <w:b/>
          <w:sz w:val="44"/>
          <w:szCs w:val="44"/>
          <w:lang w:eastAsia="zh-CN"/>
        </w:rPr>
      </w:pPr>
      <w:r>
        <w:rPr>
          <w:rFonts w:hint="eastAsia" w:ascii="Times New Roman" w:hAnsi="Times New Roman" w:eastAsia="方正小标宋_GBK" w:cs="Times New Roman"/>
          <w:b/>
          <w:sz w:val="44"/>
          <w:szCs w:val="44"/>
          <w:lang w:eastAsia="zh-CN"/>
        </w:rPr>
        <w:t>海峡两岸暨港澳地区大学生计算机创新作品赛四川区赛暨第二十届四川省大学生计算机创新作品赛比赛规程方案</w:t>
      </w:r>
    </w:p>
    <w:p w14:paraId="0BD62579">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一、宗旨</w:t>
      </w:r>
    </w:p>
    <w:p w14:paraId="31683A5F">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旨在加强省内各高校计算机专业教育的交流，有效提升IT类专业教育教学质量，为师生提供“展示交流、增进友谊、互相切磋、共同提高”的合作交流平台。</w:t>
      </w:r>
    </w:p>
    <w:p w14:paraId="069416D2">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二、参赛作品条件</w:t>
      </w:r>
    </w:p>
    <w:p w14:paraId="7A3C34A0">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高等学校在校大学生（包括本科和高职高专学生）完成的计算机领域技术类作品。</w:t>
      </w:r>
    </w:p>
    <w:p w14:paraId="72BBE31F">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作品应该能够展示。</w:t>
      </w:r>
    </w:p>
    <w:p w14:paraId="2D0505FD">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每个作品有文字描述的说明书或设计报告或论文等材料。</w:t>
      </w:r>
    </w:p>
    <w:p w14:paraId="34C379C7">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初赛每个作品可以多名学生共同完成（必须列出具体分工）。但每支参加现场比赛的人员不超过3位。</w:t>
      </w:r>
    </w:p>
    <w:p w14:paraId="4A2389FB">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fldChar w:fldCharType="begin"/>
      </w:r>
      <w:r>
        <w:rPr>
          <w:rFonts w:hint="default" w:ascii="Times New Roman" w:hAnsi="Times New Roman" w:eastAsia="仿宋" w:cs="Times New Roman"/>
          <w:b w:val="0"/>
          <w:bCs/>
          <w:sz w:val="32"/>
          <w:szCs w:val="32"/>
          <w:lang w:val="en-US" w:eastAsia="zh-CN"/>
        </w:rPr>
        <w:instrText xml:space="preserve"> HYPERLINK "mailto:5、每个参加比赛的作品必须要在截止日期前（2024年5月20日）提交到比赛官方指定邮箱761030360@qq.com；参赛作品纸质打印文档在5月30日17:30" </w:instrText>
      </w:r>
      <w:r>
        <w:rPr>
          <w:rFonts w:hint="default" w:ascii="Times New Roman" w:hAnsi="Times New Roman" w:eastAsia="仿宋" w:cs="Times New Roman"/>
          <w:b w:val="0"/>
          <w:bCs/>
          <w:sz w:val="32"/>
          <w:szCs w:val="32"/>
          <w:lang w:val="en-US" w:eastAsia="zh-CN"/>
        </w:rPr>
        <w:fldChar w:fldCharType="separate"/>
      </w:r>
      <w:r>
        <w:rPr>
          <w:rFonts w:hint="eastAsia" w:ascii="Times New Roman" w:hAnsi="Times New Roman" w:eastAsia="仿宋" w:cs="Times New Roman"/>
          <w:b w:val="0"/>
          <w:bCs/>
          <w:sz w:val="32"/>
          <w:szCs w:val="32"/>
          <w:lang w:val="en-US" w:eastAsia="zh-CN"/>
        </w:rPr>
        <w:t>每个参加比赛的作品必须要在截止日期（2025年6月12日）前提交</w:t>
      </w:r>
      <w:r>
        <w:rPr>
          <w:rFonts w:hint="eastAsia" w:ascii="Times New Roman" w:hAnsi="Times New Roman" w:eastAsia="仿宋" w:cs="Times New Roman"/>
          <w:b w:val="0"/>
          <w:bCs/>
          <w:sz w:val="32"/>
          <w:szCs w:val="32"/>
          <w:lang w:val="en-US" w:eastAsia="zh-CN"/>
        </w:rPr>
        <w:fldChar w:fldCharType="end"/>
      </w:r>
      <w:r>
        <w:rPr>
          <w:rFonts w:hint="eastAsia" w:ascii="Times New Roman" w:hAnsi="Times New Roman" w:eastAsia="仿宋" w:cs="Times New Roman"/>
          <w:b w:val="0"/>
          <w:bCs/>
          <w:sz w:val="32"/>
          <w:szCs w:val="32"/>
          <w:lang w:val="en-US" w:eastAsia="zh-CN"/>
        </w:rPr>
        <w:t>到报名系统中。</w:t>
      </w:r>
    </w:p>
    <w:p w14:paraId="50712EFC">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前提交组委会，提交内容见下表。</w:t>
      </w:r>
    </w:p>
    <w:tbl>
      <w:tblPr>
        <w:tblStyle w:val="8"/>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15"/>
        <w:gridCol w:w="1655"/>
        <w:gridCol w:w="5357"/>
      </w:tblGrid>
      <w:tr w14:paraId="1AD7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15" w:type="dxa"/>
            <w:vAlign w:val="center"/>
          </w:tcPr>
          <w:p w14:paraId="21245A5B">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序号</w:t>
            </w:r>
          </w:p>
        </w:tc>
        <w:tc>
          <w:tcPr>
            <w:tcW w:w="1615" w:type="dxa"/>
            <w:vAlign w:val="center"/>
          </w:tcPr>
          <w:p w14:paraId="0AAB229D">
            <w:pPr>
              <w:keepNext w:val="0"/>
              <w:keepLines w:val="0"/>
              <w:pageBreakBefore w:val="0"/>
              <w:widowControl w:val="0"/>
              <w:kinsoku/>
              <w:overflowPunct/>
              <w:topLinePunct w:val="0"/>
              <w:autoSpaceDE/>
              <w:autoSpaceDN/>
              <w:bidi w:val="0"/>
              <w:adjustRightInd/>
              <w:snapToGrid/>
              <w:spacing w:line="640" w:lineRule="exact"/>
              <w:ind w:left="320" w:hanging="320" w:hangingChars="1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提交内容名称</w:t>
            </w:r>
          </w:p>
        </w:tc>
        <w:tc>
          <w:tcPr>
            <w:tcW w:w="1655" w:type="dxa"/>
            <w:vAlign w:val="center"/>
          </w:tcPr>
          <w:p w14:paraId="625B946F">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提交格式</w:t>
            </w:r>
          </w:p>
        </w:tc>
        <w:tc>
          <w:tcPr>
            <w:tcW w:w="5357" w:type="dxa"/>
            <w:vAlign w:val="center"/>
          </w:tcPr>
          <w:p w14:paraId="6E5A5763">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内容描述</w:t>
            </w:r>
          </w:p>
        </w:tc>
      </w:tr>
      <w:tr w14:paraId="1FB8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15" w:type="dxa"/>
            <w:vAlign w:val="center"/>
          </w:tcPr>
          <w:p w14:paraId="56AA29F4">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w:t>
            </w:r>
          </w:p>
        </w:tc>
        <w:tc>
          <w:tcPr>
            <w:tcW w:w="1615" w:type="dxa"/>
            <w:vAlign w:val="center"/>
          </w:tcPr>
          <w:p w14:paraId="59186B47">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承诺书</w:t>
            </w:r>
          </w:p>
        </w:tc>
        <w:tc>
          <w:tcPr>
            <w:tcW w:w="1655" w:type="dxa"/>
            <w:vAlign w:val="center"/>
          </w:tcPr>
          <w:p w14:paraId="18D86361">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最终纸制版扫描而成的电子版PDF</w:t>
            </w:r>
          </w:p>
        </w:tc>
        <w:tc>
          <w:tcPr>
            <w:tcW w:w="5357" w:type="dxa"/>
            <w:vAlign w:val="center"/>
          </w:tcPr>
          <w:p w14:paraId="406938E2">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提交一份作者为该作品原创人的承诺书（见附件3）并由作者所在单位领导签字并加盖公章确认。</w:t>
            </w:r>
          </w:p>
        </w:tc>
      </w:tr>
      <w:tr w14:paraId="3D0E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15" w:type="dxa"/>
            <w:vAlign w:val="center"/>
          </w:tcPr>
          <w:p w14:paraId="751FCD03">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w:t>
            </w:r>
          </w:p>
        </w:tc>
        <w:tc>
          <w:tcPr>
            <w:tcW w:w="1615" w:type="dxa"/>
            <w:vAlign w:val="center"/>
          </w:tcPr>
          <w:p w14:paraId="6008D42A">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作品简介</w:t>
            </w:r>
          </w:p>
        </w:tc>
        <w:tc>
          <w:tcPr>
            <w:tcW w:w="1655" w:type="dxa"/>
            <w:vAlign w:val="center"/>
          </w:tcPr>
          <w:p w14:paraId="4DC034A3">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图片，格式为（jpg/png/jpeg）</w:t>
            </w:r>
          </w:p>
        </w:tc>
        <w:tc>
          <w:tcPr>
            <w:tcW w:w="5357" w:type="dxa"/>
            <w:vAlign w:val="center"/>
          </w:tcPr>
          <w:p w14:paraId="61B021D6">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作品简介一页（要求：图片格式（jpg/png/jpeg） 尺寸要求（宽*高）：像素920*640）（含：作品的名称、所属院校、校徽和图徽，作者、指导老师、作品的相关照片（可以是作品的照片、功能示意图、作者师生合影等，要确保图片的清晰度）、设计目的、采取的技术路线、目前实现的功能、创新性与实用性特点、待改进的问题等内容，自由发挥）。</w:t>
            </w:r>
          </w:p>
        </w:tc>
      </w:tr>
      <w:tr w14:paraId="6F3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5" w:type="dxa"/>
            <w:vAlign w:val="center"/>
          </w:tcPr>
          <w:p w14:paraId="028CD052">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w:t>
            </w:r>
          </w:p>
        </w:tc>
        <w:tc>
          <w:tcPr>
            <w:tcW w:w="1615" w:type="dxa"/>
            <w:vAlign w:val="center"/>
          </w:tcPr>
          <w:p w14:paraId="6F2079EE">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参赛作品说明书</w:t>
            </w:r>
          </w:p>
        </w:tc>
        <w:tc>
          <w:tcPr>
            <w:tcW w:w="1655" w:type="dxa"/>
            <w:vAlign w:val="center"/>
          </w:tcPr>
          <w:p w14:paraId="4BF29CBE">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电子版PDF</w:t>
            </w:r>
          </w:p>
        </w:tc>
        <w:tc>
          <w:tcPr>
            <w:tcW w:w="5357" w:type="dxa"/>
            <w:vAlign w:val="center"/>
          </w:tcPr>
          <w:p w14:paraId="35740A8D">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参赛作品说明书电子版文字材料2份（格式要求：PDF,封面见附件2）（含简介、设计原理、队员分工、创新点、实用点、总结），其中1份署名，另1份匿名。</w:t>
            </w:r>
          </w:p>
          <w:p w14:paraId="3FC5A1C8">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署名的文字材料（系统存档用）——封面标题为：参赛作品说明书，并列明作品名称(要有中文名称)、学校、学院（系）、专业班别、学生姓名、指导教师、完成时间。</w:t>
            </w:r>
          </w:p>
          <w:p w14:paraId="1BDC5857">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匿名的文字材料（评委审核用）——封面标题只标明：参赛作品说明书，及列明作品名称(要有中文名称)、完成时间，封面和材料内容都不能标出学校、学院（系）、专业班别、学生姓名、指导教师等名字。</w:t>
            </w:r>
          </w:p>
        </w:tc>
      </w:tr>
      <w:tr w14:paraId="130F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5" w:type="dxa"/>
            <w:vAlign w:val="center"/>
          </w:tcPr>
          <w:p w14:paraId="7BB589AF">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4</w:t>
            </w:r>
          </w:p>
        </w:tc>
        <w:tc>
          <w:tcPr>
            <w:tcW w:w="1615" w:type="dxa"/>
            <w:vAlign w:val="center"/>
          </w:tcPr>
          <w:p w14:paraId="7E6FF914">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可展示的作品</w:t>
            </w:r>
          </w:p>
        </w:tc>
        <w:tc>
          <w:tcPr>
            <w:tcW w:w="1655" w:type="dxa"/>
            <w:vAlign w:val="center"/>
          </w:tcPr>
          <w:p w14:paraId="28B373DF">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电子版</w:t>
            </w:r>
          </w:p>
        </w:tc>
        <w:tc>
          <w:tcPr>
            <w:tcW w:w="5357" w:type="dxa"/>
            <w:vAlign w:val="center"/>
          </w:tcPr>
          <w:p w14:paraId="0770F261">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软件或实物，如软件应是电子版，应有安装说明书。说明系统运行环境，系统配置要求，系统配置方法、系统配置步骤及支撑环境。如需有安装要求请发至组委会，如组委会不能提供相应安装和支撑环境，请参赛小组自带已经安装好的计算机。</w:t>
            </w:r>
          </w:p>
        </w:tc>
      </w:tr>
      <w:tr w14:paraId="278B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5" w:type="dxa"/>
            <w:vAlign w:val="center"/>
          </w:tcPr>
          <w:p w14:paraId="47782A36">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5</w:t>
            </w:r>
          </w:p>
        </w:tc>
        <w:tc>
          <w:tcPr>
            <w:tcW w:w="1615" w:type="dxa"/>
            <w:vAlign w:val="center"/>
          </w:tcPr>
          <w:p w14:paraId="67F841EA">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PPT演示或演示视频</w:t>
            </w:r>
          </w:p>
        </w:tc>
        <w:tc>
          <w:tcPr>
            <w:tcW w:w="1655" w:type="dxa"/>
            <w:vAlign w:val="center"/>
          </w:tcPr>
          <w:p w14:paraId="3A05A837">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电子版</w:t>
            </w:r>
          </w:p>
        </w:tc>
        <w:tc>
          <w:tcPr>
            <w:tcW w:w="5357" w:type="dxa"/>
            <w:vAlign w:val="center"/>
          </w:tcPr>
          <w:p w14:paraId="061329A4">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演示文稿中有作品名称(要有中文名称，)、完成时间，但不能出现学校、学院（系）、专业班别、学生姓名、指导教师等名字。演示文稿交电子版及安装说明书，演示文稿运行时间为6分钟内，演示文稿通过文字、图表及语音等表示，启动后能自动运行，不必再由作者本人介绍说明。</w:t>
            </w:r>
          </w:p>
          <w:p w14:paraId="28311C05">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介绍性的演示视频（要求MP4，演示实物产品功能，并配有声音和文字讲解）。视频有作品名称(要有中文名称) 、完成时间，但不能出现学校、学院（系）、专业班别、学生姓名、指导教师等名字。MP4交电子版，运行时间为3-6分钟内。</w:t>
            </w:r>
          </w:p>
          <w:p w14:paraId="7F0CC26E">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p>
        </w:tc>
      </w:tr>
      <w:tr w14:paraId="5F17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5" w:type="dxa"/>
            <w:vAlign w:val="center"/>
          </w:tcPr>
          <w:p w14:paraId="3F4CFC8F">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w:t>
            </w:r>
          </w:p>
        </w:tc>
        <w:tc>
          <w:tcPr>
            <w:tcW w:w="1615" w:type="dxa"/>
            <w:vAlign w:val="center"/>
          </w:tcPr>
          <w:p w14:paraId="0781BF09">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团队介绍</w:t>
            </w:r>
          </w:p>
        </w:tc>
        <w:tc>
          <w:tcPr>
            <w:tcW w:w="1655" w:type="dxa"/>
            <w:vAlign w:val="center"/>
          </w:tcPr>
          <w:p w14:paraId="178A81E1">
            <w:pPr>
              <w:keepNext w:val="0"/>
              <w:keepLines w:val="0"/>
              <w:pageBreakBefore w:val="0"/>
              <w:widowControl w:val="0"/>
              <w:kinsoku/>
              <w:overflowPunct/>
              <w:topLinePunct w:val="0"/>
              <w:autoSpaceDE/>
              <w:autoSpaceDN/>
              <w:bidi w:val="0"/>
              <w:adjustRightInd/>
              <w:snapToGrid/>
              <w:spacing w:line="640" w:lineRule="exact"/>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图片，格式为（jpg/png/jpeg）</w:t>
            </w:r>
          </w:p>
        </w:tc>
        <w:tc>
          <w:tcPr>
            <w:tcW w:w="5357" w:type="dxa"/>
            <w:vAlign w:val="center"/>
          </w:tcPr>
          <w:p w14:paraId="37A564C3">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指导教师及团队成员简介，体现团队风采的一张数码照片。</w:t>
            </w:r>
          </w:p>
        </w:tc>
      </w:tr>
    </w:tbl>
    <w:p w14:paraId="1FBF7367">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三、作品评价指标</w:t>
      </w:r>
    </w:p>
    <w:p w14:paraId="0EBAF9EF">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（一）本科组</w:t>
      </w:r>
    </w:p>
    <w:p w14:paraId="3612EC30">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选题    10分</w:t>
      </w:r>
    </w:p>
    <w:p w14:paraId="0EFBC748">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来源、背景、意义</w:t>
      </w:r>
    </w:p>
    <w:p w14:paraId="6C18C076">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科学性    15分</w:t>
      </w:r>
    </w:p>
    <w:p w14:paraId="0C9C6EA0">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理论深度或技术含量</w:t>
      </w:r>
    </w:p>
    <w:p w14:paraId="684C980F">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创新性    20分</w:t>
      </w:r>
    </w:p>
    <w:p w14:paraId="5D727088">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理论创新或技术创新或应用创新</w:t>
      </w:r>
    </w:p>
    <w:p w14:paraId="0A53FFA1">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开发难/易程度    20分</w:t>
      </w:r>
    </w:p>
    <w:p w14:paraId="53827E62">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实用价值及展示效果    20分</w:t>
      </w:r>
    </w:p>
    <w:p w14:paraId="50374699">
      <w:pPr>
        <w:keepNext w:val="0"/>
        <w:keepLines w:val="0"/>
        <w:pageBreakBefore w:val="0"/>
        <w:widowControl w:val="0"/>
        <w:numPr>
          <w:ilvl w:val="0"/>
          <w:numId w:val="2"/>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文字描述的质量及演示答辩效果    15分</w:t>
      </w:r>
    </w:p>
    <w:p w14:paraId="739C42FB">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（二）高职高专组</w:t>
      </w:r>
    </w:p>
    <w:p w14:paraId="4CC28A7F">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选题    10分</w:t>
      </w:r>
    </w:p>
    <w:p w14:paraId="5E4818F4">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来源、背景、意义</w:t>
      </w:r>
    </w:p>
    <w:p w14:paraId="0EF23B49">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科学性    15分</w:t>
      </w:r>
    </w:p>
    <w:p w14:paraId="7DD90F8C">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理论深度或技术含量</w:t>
      </w:r>
    </w:p>
    <w:p w14:paraId="0B365843">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创新性    15分</w:t>
      </w:r>
    </w:p>
    <w:p w14:paraId="3EE4B31E">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理论创新或技术创新或应用创新</w:t>
      </w:r>
    </w:p>
    <w:p w14:paraId="66B86940">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开发难/易程度    20分</w:t>
      </w:r>
    </w:p>
    <w:p w14:paraId="4BAAB6E8">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实用价值及展示效果    25分</w:t>
      </w:r>
    </w:p>
    <w:p w14:paraId="6F37C961">
      <w:pPr>
        <w:keepNext w:val="0"/>
        <w:keepLines w:val="0"/>
        <w:pageBreakBefore w:val="0"/>
        <w:widowControl w:val="0"/>
        <w:numPr>
          <w:ilvl w:val="0"/>
          <w:numId w:val="3"/>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文字描述的质量及演示答辩效果    15分</w:t>
      </w:r>
    </w:p>
    <w:p w14:paraId="4A358C0B">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四、评委组成</w:t>
      </w:r>
    </w:p>
    <w:p w14:paraId="034A5AF1">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评委会分本科组和高职高专组，评委应具有高级职称（或资深）的计算机相关专业的老师或计算机工程技术人员，作品指导老师不能作为评委。</w:t>
      </w:r>
    </w:p>
    <w:p w14:paraId="568F73F7">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评分的录入、统计和处理由专门的评分软件进行，评分软件由组委会统一开发。评分软件的指导老师负责评分软件的安装、操作人员培训、操作过程指导、数据处理和各种表格制作。</w:t>
      </w:r>
    </w:p>
    <w:p w14:paraId="5860AF36">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五、评审流程</w:t>
      </w:r>
    </w:p>
    <w:p w14:paraId="102E8B5A">
      <w:pPr>
        <w:keepNext w:val="0"/>
        <w:keepLines w:val="0"/>
        <w:pageBreakBefore w:val="0"/>
        <w:widowControl w:val="0"/>
        <w:numPr>
          <w:ilvl w:val="0"/>
          <w:numId w:val="4"/>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本科组和高职高专组从一等奖获得者中推荐一定数量（按大赛组委会标准确定）参加两岸四地大学生计算机作品赛全国总决赛。</w:t>
      </w:r>
    </w:p>
    <w:p w14:paraId="64A4C247">
      <w:pPr>
        <w:keepNext w:val="0"/>
        <w:keepLines w:val="0"/>
        <w:pageBreakBefore w:val="0"/>
        <w:widowControl w:val="0"/>
        <w:numPr>
          <w:ilvl w:val="0"/>
          <w:numId w:val="4"/>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参赛作品由秘书组进行形式审查，安排作品介绍演示并安排赛事进程。</w:t>
      </w:r>
    </w:p>
    <w:p w14:paraId="1FBDFBAE">
      <w:pPr>
        <w:keepNext w:val="0"/>
        <w:keepLines w:val="0"/>
        <w:pageBreakBefore w:val="0"/>
        <w:widowControl w:val="0"/>
        <w:numPr>
          <w:ilvl w:val="0"/>
          <w:numId w:val="4"/>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本科和高职高专的作品分别评审，由评审会由本科组和高职高专组评委会负责。</w:t>
      </w:r>
    </w:p>
    <w:p w14:paraId="566D0C8A">
      <w:pPr>
        <w:keepNext w:val="0"/>
        <w:keepLines w:val="0"/>
        <w:pageBreakBefore w:val="0"/>
        <w:widowControl w:val="0"/>
        <w:numPr>
          <w:ilvl w:val="0"/>
          <w:numId w:val="4"/>
        </w:numPr>
        <w:kinsoku/>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评审分三个阶段</w:t>
      </w:r>
    </w:p>
    <w:p w14:paraId="3086EB2B">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评审过程分为第一阶段、第二阶段和第三阶段。</w:t>
      </w:r>
    </w:p>
    <w:p w14:paraId="42F88CB7">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第一阶段：各个参赛学校认真组织初赛，按原则上不超过10项优秀作品推荐参加决赛。</w:t>
      </w:r>
    </w:p>
    <w:p w14:paraId="543B15E1">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第二阶段：小组比赛（本科组，高职高专组）</w:t>
      </w:r>
    </w:p>
    <w:p w14:paraId="79C34AED">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参赛小组向小组评委展示作品。</w:t>
      </w:r>
    </w:p>
    <w:p w14:paraId="541E5F68">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评委听取作品作者的演讲、答辩，每个作品安排6-8分钟,其中演讲5分钟，提问、答辩不超过3分钟。</w:t>
      </w:r>
    </w:p>
    <w:p w14:paraId="2C3EF59E">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小组比赛打分，求取相对分的平均分。按相对分的平均分由高到低排队，相对平均分最高者排在最前面。相对平均分相同的作品排序，由评委进行第二次投票，第二次投票时，评委对相应的作品写出其排序号，序号由1开始，序号越小越排前。统计序号时，总数由小到大排序，序号总数最小者排在最前面。</w:t>
      </w:r>
    </w:p>
    <w:p w14:paraId="06618A44">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评委评分完成后，在原始评分表上签名。</w:t>
      </w:r>
    </w:p>
    <w:p w14:paraId="6701FA57">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第三阶段：终评比赛</w:t>
      </w:r>
    </w:p>
    <w:p w14:paraId="51EDB8D1">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终评时，全体评委听取各个小组评委介绍。</w:t>
      </w:r>
    </w:p>
    <w:p w14:paraId="27D80245">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评委给作品进行评分，为减少评委打分偏差过大，统计分数时，为减少感情因素的影响，每个作品去掉1个最高相对分和1个最低相对分，然后求相对分的平均分。按相对分的平均分由高到低排队，相对平均分最高者排在最前面。相对平均分相同的作品排序，由评委进行第二次投票，第二次投票时，评委对相应的作品写出其排序号，序号由1开始，序号越小越排前。统计序号时，总数由小到大排序，序号总数最小者排在最前面。</w:t>
      </w:r>
    </w:p>
    <w:p w14:paraId="24DBCA77">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经统计分析后，评出各级奖项：</w:t>
      </w:r>
    </w:p>
    <w:p w14:paraId="68EC2A5F">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一等奖：参加决赛作品总数10%授奖；</w:t>
      </w:r>
    </w:p>
    <w:p w14:paraId="47226A55">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二等奖：参加决赛作品总数20%授奖；</w:t>
      </w:r>
    </w:p>
    <w:p w14:paraId="0E562755">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三等奖：参加决赛作品总数30%授奖；</w:t>
      </w:r>
    </w:p>
    <w:p w14:paraId="1A2FA34D">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优秀组织奖：若干个。</w:t>
      </w:r>
    </w:p>
    <w:p w14:paraId="30987606">
      <w:pPr>
        <w:keepNext w:val="0"/>
        <w:keepLines w:val="0"/>
        <w:pageBreakBefore w:val="0"/>
        <w:widowControl w:val="0"/>
        <w:kinsoku/>
        <w:overflowPunct/>
        <w:topLinePunct w:val="0"/>
        <w:autoSpaceDE/>
        <w:autoSpaceDN/>
        <w:bidi w:val="0"/>
        <w:adjustRightInd/>
        <w:snapToGrid/>
        <w:spacing w:line="640" w:lineRule="exact"/>
        <w:ind w:firstLine="643" w:firstLineChars="200"/>
        <w:jc w:val="both"/>
        <w:textAlignment w:val="auto"/>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六、时间安排（初定）</w:t>
      </w:r>
    </w:p>
    <w:p w14:paraId="63F48EBB">
      <w:pPr>
        <w:keepNext w:val="0"/>
        <w:keepLines w:val="0"/>
        <w:pageBreakBefore w:val="0"/>
        <w:widowControl w:val="0"/>
        <w:numPr>
          <w:ilvl w:val="0"/>
          <w:numId w:val="7"/>
        </w:numPr>
        <w:kinsoku/>
        <w:overflowPunct/>
        <w:topLinePunct w:val="0"/>
        <w:autoSpaceDE/>
        <w:autoSpaceDN/>
        <w:bidi w:val="0"/>
        <w:adjustRightInd/>
        <w:snapToGrid/>
        <w:spacing w:line="640" w:lineRule="exact"/>
        <w:ind w:left="0" w:leftChars="0" w:firstLine="420" w:firstLineChars="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6月20日18:30前到报名地点报到，暂定地点：四川旅游学院东南1号门。</w:t>
      </w:r>
    </w:p>
    <w:p w14:paraId="6D14A309">
      <w:pPr>
        <w:keepNext w:val="0"/>
        <w:keepLines w:val="0"/>
        <w:pageBreakBefore w:val="0"/>
        <w:widowControl w:val="0"/>
        <w:numPr>
          <w:ilvl w:val="0"/>
          <w:numId w:val="7"/>
        </w:numPr>
        <w:kinsoku/>
        <w:overflowPunct/>
        <w:topLinePunct w:val="0"/>
        <w:autoSpaceDE/>
        <w:autoSpaceDN/>
        <w:bidi w:val="0"/>
        <w:adjustRightInd/>
        <w:snapToGrid/>
        <w:spacing w:line="640" w:lineRule="exact"/>
        <w:ind w:left="0" w:leftChars="0" w:firstLine="420" w:firstLineChars="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月21日上午8:40前，参赛队员到达四川旅游学院大礼堂指定区域完成作品布展；上午9:00，全体参赛人员在四川旅游学院大礼堂参加比赛开幕式；上午9:30评委参观作品展示场所；上午10:00开始小组比赛；下午16:00点进行终评。</w:t>
      </w:r>
    </w:p>
    <w:p w14:paraId="082CEE1C">
      <w:pPr>
        <w:keepNext w:val="0"/>
        <w:keepLines w:val="0"/>
        <w:pageBreakBefore w:val="0"/>
        <w:widowControl w:val="0"/>
        <w:numPr>
          <w:ilvl w:val="0"/>
          <w:numId w:val="7"/>
        </w:numPr>
        <w:kinsoku/>
        <w:overflowPunct/>
        <w:topLinePunct w:val="0"/>
        <w:autoSpaceDE/>
        <w:autoSpaceDN/>
        <w:bidi w:val="0"/>
        <w:adjustRightInd/>
        <w:snapToGrid/>
        <w:spacing w:line="640" w:lineRule="exact"/>
        <w:ind w:left="0" w:leftChars="0" w:firstLine="420" w:firstLineChars="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6月21日下午17:00进行颁奖典礼。所有参赛队伍必须准时参加颁奖典礼，没有参加颁奖典礼队伍将取消奖项，由在场的后续队伍替代。</w:t>
      </w:r>
    </w:p>
    <w:p w14:paraId="3EB75055">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p>
    <w:p w14:paraId="1991B482">
      <w:pPr>
        <w:keepNext w:val="0"/>
        <w:keepLines w:val="0"/>
        <w:pageBreakBefore w:val="0"/>
        <w:widowControl w:val="0"/>
        <w:kinsoku/>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 xml:space="preserve">                              2025年4月8日</w:t>
      </w:r>
    </w:p>
    <w:p w14:paraId="7023A10C">
      <w:pPr>
        <w:rPr>
          <w:sz w:val="20"/>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41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C3592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１</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03kq50QAAAAUBAAAPAAAAAAAAAAEAIAAAACIAAABkcnMvZG93bnJldi54bWxQSwECFAAU&#10;AAAACACHTuJASLb2J9wCAAAkBgAADgAAAAAAAAABACAAAAAgAQAAZHJzL2Uyb0RvYy54bWxQSwUG&#10;AAAAAAYABgBZAQAAbgYAAAAA&#10;">
              <v:fill on="f" focussize="0,0"/>
              <v:stroke on="f" weight="0.5pt"/>
              <v:imagedata o:title=""/>
              <o:lock v:ext="edit" aspectratio="f"/>
              <v:textbox inset="0mm,0mm,0mm,0mm" style="mso-fit-shape-to-text:t;">
                <w:txbxContent>
                  <w:p w14:paraId="08C3592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１</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ECC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3C279"/>
    <w:multiLevelType w:val="singleLevel"/>
    <w:tmpl w:val="A943C279"/>
    <w:lvl w:ilvl="0" w:tentative="0">
      <w:start w:val="1"/>
      <w:numFmt w:val="decimal"/>
      <w:suff w:val="space"/>
      <w:lvlText w:val="(%1)"/>
      <w:lvlJc w:val="left"/>
      <w:pPr>
        <w:ind w:left="425" w:hanging="425"/>
      </w:pPr>
      <w:rPr>
        <w:rFonts w:hint="default"/>
      </w:rPr>
    </w:lvl>
  </w:abstractNum>
  <w:abstractNum w:abstractNumId="1">
    <w:nsid w:val="B2FB5416"/>
    <w:multiLevelType w:val="singleLevel"/>
    <w:tmpl w:val="B2FB5416"/>
    <w:lvl w:ilvl="0" w:tentative="0">
      <w:start w:val="1"/>
      <w:numFmt w:val="chineseCounting"/>
      <w:suff w:val="nothing"/>
      <w:lvlText w:val="（%1）"/>
      <w:lvlJc w:val="left"/>
      <w:pPr>
        <w:ind w:left="0" w:firstLine="420"/>
      </w:pPr>
      <w:rPr>
        <w:rFonts w:hint="eastAsia"/>
      </w:rPr>
    </w:lvl>
  </w:abstractNum>
  <w:abstractNum w:abstractNumId="2">
    <w:nsid w:val="BE23D8EC"/>
    <w:multiLevelType w:val="singleLevel"/>
    <w:tmpl w:val="BE23D8EC"/>
    <w:lvl w:ilvl="0" w:tentative="0">
      <w:start w:val="1"/>
      <w:numFmt w:val="decimal"/>
      <w:suff w:val="nothing"/>
      <w:lvlText w:val="%1．"/>
      <w:lvlJc w:val="left"/>
      <w:pPr>
        <w:ind w:left="0" w:firstLine="400"/>
      </w:pPr>
      <w:rPr>
        <w:rFonts w:hint="default"/>
      </w:rPr>
    </w:lvl>
  </w:abstractNum>
  <w:abstractNum w:abstractNumId="3">
    <w:nsid w:val="0E432DEF"/>
    <w:multiLevelType w:val="singleLevel"/>
    <w:tmpl w:val="0E432DEF"/>
    <w:lvl w:ilvl="0" w:tentative="0">
      <w:start w:val="1"/>
      <w:numFmt w:val="decimal"/>
      <w:suff w:val="space"/>
      <w:lvlText w:val="(%1)"/>
      <w:lvlJc w:val="left"/>
      <w:pPr>
        <w:ind w:left="425" w:hanging="425"/>
      </w:pPr>
      <w:rPr>
        <w:rFonts w:hint="default"/>
      </w:rPr>
    </w:lvl>
  </w:abstractNum>
  <w:abstractNum w:abstractNumId="4">
    <w:nsid w:val="62C27296"/>
    <w:multiLevelType w:val="singleLevel"/>
    <w:tmpl w:val="62C27296"/>
    <w:lvl w:ilvl="0" w:tentative="0">
      <w:start w:val="1"/>
      <w:numFmt w:val="decimal"/>
      <w:suff w:val="nothing"/>
      <w:lvlText w:val="%1．"/>
      <w:lvlJc w:val="left"/>
      <w:pPr>
        <w:ind w:left="0" w:firstLine="400"/>
      </w:pPr>
      <w:rPr>
        <w:rFonts w:hint="default"/>
      </w:rPr>
    </w:lvl>
  </w:abstractNum>
  <w:abstractNum w:abstractNumId="5">
    <w:nsid w:val="7824060D"/>
    <w:multiLevelType w:val="singleLevel"/>
    <w:tmpl w:val="7824060D"/>
    <w:lvl w:ilvl="0" w:tentative="0">
      <w:start w:val="1"/>
      <w:numFmt w:val="decimal"/>
      <w:suff w:val="nothing"/>
      <w:lvlText w:val="%1．"/>
      <w:lvlJc w:val="left"/>
      <w:pPr>
        <w:ind w:left="0" w:firstLine="400"/>
      </w:pPr>
      <w:rPr>
        <w:rFonts w:hint="default"/>
      </w:rPr>
    </w:lvl>
  </w:abstractNum>
  <w:abstractNum w:abstractNumId="6">
    <w:nsid w:val="7EB4E78A"/>
    <w:multiLevelType w:val="singleLevel"/>
    <w:tmpl w:val="7EB4E78A"/>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MDY0ZGE3NjBiMDFlODhlNTAxYmUyNWY1MjU0YTcifQ=="/>
    <w:docVar w:name="KSO_WPS_MARK_KEY" w:val="38545c06-fe84-4dc0-9937-c789418869c2"/>
  </w:docVars>
  <w:rsids>
    <w:rsidRoot w:val="00B43F02"/>
    <w:rsid w:val="00007113"/>
    <w:rsid w:val="000172FB"/>
    <w:rsid w:val="0003092F"/>
    <w:rsid w:val="00032677"/>
    <w:rsid w:val="00054B4E"/>
    <w:rsid w:val="0008472C"/>
    <w:rsid w:val="000A01D5"/>
    <w:rsid w:val="000A0750"/>
    <w:rsid w:val="000A0B2A"/>
    <w:rsid w:val="000A5CBA"/>
    <w:rsid w:val="000B4DB9"/>
    <w:rsid w:val="000C2B68"/>
    <w:rsid w:val="000C4DA4"/>
    <w:rsid w:val="000C4EFF"/>
    <w:rsid w:val="000D0561"/>
    <w:rsid w:val="000E14CD"/>
    <w:rsid w:val="000E4FF4"/>
    <w:rsid w:val="001211FB"/>
    <w:rsid w:val="00135166"/>
    <w:rsid w:val="00143700"/>
    <w:rsid w:val="00170322"/>
    <w:rsid w:val="00181752"/>
    <w:rsid w:val="001902D4"/>
    <w:rsid w:val="00197C97"/>
    <w:rsid w:val="001A7C63"/>
    <w:rsid w:val="001B5C7D"/>
    <w:rsid w:val="001D2A0B"/>
    <w:rsid w:val="0021450B"/>
    <w:rsid w:val="00224FD7"/>
    <w:rsid w:val="00230247"/>
    <w:rsid w:val="00232DCC"/>
    <w:rsid w:val="00256037"/>
    <w:rsid w:val="0027560F"/>
    <w:rsid w:val="0028497E"/>
    <w:rsid w:val="00286F59"/>
    <w:rsid w:val="002D09A5"/>
    <w:rsid w:val="002E1FAC"/>
    <w:rsid w:val="002E45E8"/>
    <w:rsid w:val="00311E48"/>
    <w:rsid w:val="003243CE"/>
    <w:rsid w:val="00331160"/>
    <w:rsid w:val="00375540"/>
    <w:rsid w:val="0038726B"/>
    <w:rsid w:val="003916DF"/>
    <w:rsid w:val="00393BCB"/>
    <w:rsid w:val="003A2BFE"/>
    <w:rsid w:val="003A7C1B"/>
    <w:rsid w:val="003C6860"/>
    <w:rsid w:val="003E4709"/>
    <w:rsid w:val="003E4971"/>
    <w:rsid w:val="003F795C"/>
    <w:rsid w:val="00402538"/>
    <w:rsid w:val="004109AB"/>
    <w:rsid w:val="00417026"/>
    <w:rsid w:val="004214D1"/>
    <w:rsid w:val="0042556F"/>
    <w:rsid w:val="004440D0"/>
    <w:rsid w:val="00447840"/>
    <w:rsid w:val="00494087"/>
    <w:rsid w:val="004A0C16"/>
    <w:rsid w:val="004A50CA"/>
    <w:rsid w:val="004B33E9"/>
    <w:rsid w:val="004F79FB"/>
    <w:rsid w:val="0050162D"/>
    <w:rsid w:val="0051518E"/>
    <w:rsid w:val="005204CE"/>
    <w:rsid w:val="0054639C"/>
    <w:rsid w:val="00575805"/>
    <w:rsid w:val="00577E70"/>
    <w:rsid w:val="00592112"/>
    <w:rsid w:val="005C1AFE"/>
    <w:rsid w:val="005D6733"/>
    <w:rsid w:val="006101F3"/>
    <w:rsid w:val="0062451D"/>
    <w:rsid w:val="006267FD"/>
    <w:rsid w:val="00630FE3"/>
    <w:rsid w:val="00642DCC"/>
    <w:rsid w:val="00651E43"/>
    <w:rsid w:val="006A31D4"/>
    <w:rsid w:val="006A467C"/>
    <w:rsid w:val="006A4F72"/>
    <w:rsid w:val="006B3068"/>
    <w:rsid w:val="006C29D8"/>
    <w:rsid w:val="006D06AC"/>
    <w:rsid w:val="006D2FAC"/>
    <w:rsid w:val="006F2C60"/>
    <w:rsid w:val="006F4047"/>
    <w:rsid w:val="006F40DB"/>
    <w:rsid w:val="0071289F"/>
    <w:rsid w:val="00713077"/>
    <w:rsid w:val="00727461"/>
    <w:rsid w:val="007322EB"/>
    <w:rsid w:val="0077241F"/>
    <w:rsid w:val="00773A1B"/>
    <w:rsid w:val="00776A01"/>
    <w:rsid w:val="00780EB3"/>
    <w:rsid w:val="007A4B91"/>
    <w:rsid w:val="007B0D26"/>
    <w:rsid w:val="007B67B6"/>
    <w:rsid w:val="007C41B9"/>
    <w:rsid w:val="007D09BA"/>
    <w:rsid w:val="007D1958"/>
    <w:rsid w:val="007D21B8"/>
    <w:rsid w:val="007D221A"/>
    <w:rsid w:val="007E7B64"/>
    <w:rsid w:val="00823F1F"/>
    <w:rsid w:val="00824D3D"/>
    <w:rsid w:val="00827F26"/>
    <w:rsid w:val="00831E11"/>
    <w:rsid w:val="00857682"/>
    <w:rsid w:val="008959B0"/>
    <w:rsid w:val="008D1137"/>
    <w:rsid w:val="008F73F6"/>
    <w:rsid w:val="0091023F"/>
    <w:rsid w:val="009151F9"/>
    <w:rsid w:val="00927ACD"/>
    <w:rsid w:val="00934CA7"/>
    <w:rsid w:val="009355B6"/>
    <w:rsid w:val="00942544"/>
    <w:rsid w:val="00946C69"/>
    <w:rsid w:val="0097667B"/>
    <w:rsid w:val="00976927"/>
    <w:rsid w:val="009807BB"/>
    <w:rsid w:val="00981FFA"/>
    <w:rsid w:val="009A2AC6"/>
    <w:rsid w:val="009B0620"/>
    <w:rsid w:val="009C361F"/>
    <w:rsid w:val="009E1039"/>
    <w:rsid w:val="00A14B55"/>
    <w:rsid w:val="00A31510"/>
    <w:rsid w:val="00A34E02"/>
    <w:rsid w:val="00A53B11"/>
    <w:rsid w:val="00A55E2C"/>
    <w:rsid w:val="00A607C1"/>
    <w:rsid w:val="00A8416D"/>
    <w:rsid w:val="00A94BB2"/>
    <w:rsid w:val="00AE4F28"/>
    <w:rsid w:val="00B10B7E"/>
    <w:rsid w:val="00B13CEA"/>
    <w:rsid w:val="00B14E29"/>
    <w:rsid w:val="00B43F02"/>
    <w:rsid w:val="00B44CF1"/>
    <w:rsid w:val="00B53E7A"/>
    <w:rsid w:val="00B55F4A"/>
    <w:rsid w:val="00B85722"/>
    <w:rsid w:val="00BA6E15"/>
    <w:rsid w:val="00BF6DD3"/>
    <w:rsid w:val="00C03415"/>
    <w:rsid w:val="00C24D6D"/>
    <w:rsid w:val="00C45E58"/>
    <w:rsid w:val="00C61E26"/>
    <w:rsid w:val="00C667FB"/>
    <w:rsid w:val="00C94DF9"/>
    <w:rsid w:val="00CB26C9"/>
    <w:rsid w:val="00CC7769"/>
    <w:rsid w:val="00CE23E7"/>
    <w:rsid w:val="00CE4DD4"/>
    <w:rsid w:val="00CE7394"/>
    <w:rsid w:val="00D13652"/>
    <w:rsid w:val="00D13D20"/>
    <w:rsid w:val="00D51B61"/>
    <w:rsid w:val="00D752FE"/>
    <w:rsid w:val="00E01249"/>
    <w:rsid w:val="00E0230E"/>
    <w:rsid w:val="00E23521"/>
    <w:rsid w:val="00E35D42"/>
    <w:rsid w:val="00E46EE4"/>
    <w:rsid w:val="00E608E3"/>
    <w:rsid w:val="00E61498"/>
    <w:rsid w:val="00EB17FE"/>
    <w:rsid w:val="00EE5541"/>
    <w:rsid w:val="00F144D1"/>
    <w:rsid w:val="00F164E3"/>
    <w:rsid w:val="00F24125"/>
    <w:rsid w:val="00F41023"/>
    <w:rsid w:val="00F46726"/>
    <w:rsid w:val="00F97484"/>
    <w:rsid w:val="00FC0B28"/>
    <w:rsid w:val="01544ECD"/>
    <w:rsid w:val="04EB5AA9"/>
    <w:rsid w:val="05A664B5"/>
    <w:rsid w:val="07627A65"/>
    <w:rsid w:val="08387E2F"/>
    <w:rsid w:val="090D0944"/>
    <w:rsid w:val="0A6E5D8A"/>
    <w:rsid w:val="0D407D87"/>
    <w:rsid w:val="0D9A50E8"/>
    <w:rsid w:val="0E36566A"/>
    <w:rsid w:val="100E72C2"/>
    <w:rsid w:val="10E23033"/>
    <w:rsid w:val="113D5796"/>
    <w:rsid w:val="119A4721"/>
    <w:rsid w:val="11E109AA"/>
    <w:rsid w:val="121F1D46"/>
    <w:rsid w:val="131E1B42"/>
    <w:rsid w:val="1432288E"/>
    <w:rsid w:val="14BD6892"/>
    <w:rsid w:val="15E74D9F"/>
    <w:rsid w:val="169C0B01"/>
    <w:rsid w:val="17B853B4"/>
    <w:rsid w:val="19462090"/>
    <w:rsid w:val="195647A7"/>
    <w:rsid w:val="19B25C33"/>
    <w:rsid w:val="1B723304"/>
    <w:rsid w:val="1B98708F"/>
    <w:rsid w:val="1C400211"/>
    <w:rsid w:val="1D9D50B3"/>
    <w:rsid w:val="1DB370A3"/>
    <w:rsid w:val="1DE11B57"/>
    <w:rsid w:val="1E861642"/>
    <w:rsid w:val="1FDC2058"/>
    <w:rsid w:val="23146C92"/>
    <w:rsid w:val="23711021"/>
    <w:rsid w:val="23D94D6B"/>
    <w:rsid w:val="243D6D40"/>
    <w:rsid w:val="247A7F0D"/>
    <w:rsid w:val="24B13EC4"/>
    <w:rsid w:val="24B62451"/>
    <w:rsid w:val="25DA7AC8"/>
    <w:rsid w:val="28223DC2"/>
    <w:rsid w:val="2B196365"/>
    <w:rsid w:val="2E220432"/>
    <w:rsid w:val="2EF51D26"/>
    <w:rsid w:val="2F473AF9"/>
    <w:rsid w:val="30057FE3"/>
    <w:rsid w:val="30AE6CF6"/>
    <w:rsid w:val="30BA7BD5"/>
    <w:rsid w:val="312A5215"/>
    <w:rsid w:val="336E52BE"/>
    <w:rsid w:val="3698239E"/>
    <w:rsid w:val="374F5011"/>
    <w:rsid w:val="37C114C2"/>
    <w:rsid w:val="38122C07"/>
    <w:rsid w:val="385F3E4B"/>
    <w:rsid w:val="39DD7061"/>
    <w:rsid w:val="3B52630A"/>
    <w:rsid w:val="3C0C2D4E"/>
    <w:rsid w:val="3C69747E"/>
    <w:rsid w:val="3D8C11EC"/>
    <w:rsid w:val="3D92134D"/>
    <w:rsid w:val="3E045420"/>
    <w:rsid w:val="3E71027E"/>
    <w:rsid w:val="3F003F7A"/>
    <w:rsid w:val="40444E3F"/>
    <w:rsid w:val="40C31C84"/>
    <w:rsid w:val="41FA2F3C"/>
    <w:rsid w:val="43C456A3"/>
    <w:rsid w:val="4508708F"/>
    <w:rsid w:val="45822ED1"/>
    <w:rsid w:val="47A2140A"/>
    <w:rsid w:val="49DC78B2"/>
    <w:rsid w:val="49FF01C4"/>
    <w:rsid w:val="4B1660CA"/>
    <w:rsid w:val="4B4B2397"/>
    <w:rsid w:val="4BCB3861"/>
    <w:rsid w:val="4C157317"/>
    <w:rsid w:val="4C5A65C2"/>
    <w:rsid w:val="4C9A5BA8"/>
    <w:rsid w:val="4D512D85"/>
    <w:rsid w:val="4D6F258F"/>
    <w:rsid w:val="4DAD44EB"/>
    <w:rsid w:val="4E373213"/>
    <w:rsid w:val="4E3D097E"/>
    <w:rsid w:val="4EB2395E"/>
    <w:rsid w:val="4F797296"/>
    <w:rsid w:val="4F85151A"/>
    <w:rsid w:val="501211B7"/>
    <w:rsid w:val="50373AF5"/>
    <w:rsid w:val="51037C6A"/>
    <w:rsid w:val="51990D26"/>
    <w:rsid w:val="5214563C"/>
    <w:rsid w:val="529B480F"/>
    <w:rsid w:val="531508EA"/>
    <w:rsid w:val="53CC07F0"/>
    <w:rsid w:val="542766BF"/>
    <w:rsid w:val="55CF063B"/>
    <w:rsid w:val="567078EC"/>
    <w:rsid w:val="57622855"/>
    <w:rsid w:val="58292C85"/>
    <w:rsid w:val="5C036F81"/>
    <w:rsid w:val="5C3A212F"/>
    <w:rsid w:val="5DD60DF1"/>
    <w:rsid w:val="5F1A52DD"/>
    <w:rsid w:val="5FF34165"/>
    <w:rsid w:val="60665059"/>
    <w:rsid w:val="606E3C68"/>
    <w:rsid w:val="60C30E6B"/>
    <w:rsid w:val="6264156B"/>
    <w:rsid w:val="62CB609F"/>
    <w:rsid w:val="62F0280B"/>
    <w:rsid w:val="6370223A"/>
    <w:rsid w:val="64EA2AB7"/>
    <w:rsid w:val="65ED1A3F"/>
    <w:rsid w:val="66D56A17"/>
    <w:rsid w:val="67ED208E"/>
    <w:rsid w:val="68CA7AFD"/>
    <w:rsid w:val="69AF7EDF"/>
    <w:rsid w:val="69F733B1"/>
    <w:rsid w:val="6AAD4A58"/>
    <w:rsid w:val="6ABF23CA"/>
    <w:rsid w:val="6B1310D2"/>
    <w:rsid w:val="6B5C480D"/>
    <w:rsid w:val="6B657311"/>
    <w:rsid w:val="6C652574"/>
    <w:rsid w:val="6C874CC2"/>
    <w:rsid w:val="6D7E7FF0"/>
    <w:rsid w:val="6DAB52F1"/>
    <w:rsid w:val="6E5F273D"/>
    <w:rsid w:val="6E8A2405"/>
    <w:rsid w:val="70B21BFF"/>
    <w:rsid w:val="70BF60BB"/>
    <w:rsid w:val="7226312F"/>
    <w:rsid w:val="72CB4627"/>
    <w:rsid w:val="72CE017D"/>
    <w:rsid w:val="76677049"/>
    <w:rsid w:val="769A1DE1"/>
    <w:rsid w:val="77587126"/>
    <w:rsid w:val="77A553F4"/>
    <w:rsid w:val="77B87D03"/>
    <w:rsid w:val="78A376CA"/>
    <w:rsid w:val="78EA6514"/>
    <w:rsid w:val="79357845"/>
    <w:rsid w:val="794800C9"/>
    <w:rsid w:val="79E4722A"/>
    <w:rsid w:val="7BC81447"/>
    <w:rsid w:val="7BF76FA3"/>
    <w:rsid w:val="7C1172B5"/>
    <w:rsid w:val="7D6D497D"/>
    <w:rsid w:val="7DC77184"/>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3"/>
    <w:semiHidden/>
    <w:unhideWhenUsed/>
    <w:qFormat/>
    <w:uiPriority w:val="99"/>
    <w:pPr>
      <w:ind w:left="100" w:leftChars="2500"/>
    </w:pPr>
  </w:style>
  <w:style w:type="paragraph" w:styleId="5">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150" w:after="150" w:line="27" w:lineRule="atLeast"/>
      <w:ind w:left="150" w:right="150"/>
      <w:jc w:val="left"/>
    </w:pPr>
    <w:rPr>
      <w:rFonts w:ascii="Times New Roman" w:hAnsi="Times New Roman"/>
      <w:color w:val="333333"/>
      <w:kern w:val="0"/>
      <w:sz w:val="19"/>
      <w:szCs w:val="19"/>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page number"/>
    <w:basedOn w:val="10"/>
    <w:qFormat/>
    <w:uiPriority w:val="0"/>
  </w:style>
  <w:style w:type="character" w:styleId="13">
    <w:name w:val="FollowedHyperlink"/>
    <w:basedOn w:val="10"/>
    <w:semiHidden/>
    <w:unhideWhenUsed/>
    <w:qFormat/>
    <w:uiPriority w:val="99"/>
    <w:rPr>
      <w:color w:val="0000FF"/>
      <w:sz w:val="19"/>
      <w:szCs w:val="19"/>
      <w:u w:val="none"/>
      <w:shd w:val="clear" w:color="auto" w:fill="FFFFFF"/>
    </w:rPr>
  </w:style>
  <w:style w:type="character" w:styleId="14">
    <w:name w:val="Emphasis"/>
    <w:basedOn w:val="10"/>
    <w:qFormat/>
    <w:uiPriority w:val="20"/>
  </w:style>
  <w:style w:type="character" w:styleId="15">
    <w:name w:val="HTML Definition"/>
    <w:basedOn w:val="10"/>
    <w:semiHidden/>
    <w:unhideWhenUsed/>
    <w:qFormat/>
    <w:uiPriority w:val="99"/>
    <w:rPr>
      <w:i/>
    </w:rPr>
  </w:style>
  <w:style w:type="character" w:styleId="16">
    <w:name w:val="Hyperlink"/>
    <w:basedOn w:val="10"/>
    <w:semiHidden/>
    <w:unhideWhenUsed/>
    <w:qFormat/>
    <w:uiPriority w:val="99"/>
    <w:rPr>
      <w:color w:val="0000FF"/>
      <w:sz w:val="19"/>
      <w:szCs w:val="19"/>
      <w:u w:val="none"/>
    </w:rPr>
  </w:style>
  <w:style w:type="character" w:styleId="17">
    <w:name w:val="HTML Code"/>
    <w:basedOn w:val="10"/>
    <w:semiHidden/>
    <w:unhideWhenUsed/>
    <w:qFormat/>
    <w:uiPriority w:val="99"/>
    <w:rPr>
      <w:rFonts w:hint="default" w:ascii="Consolas" w:hAnsi="Consolas" w:eastAsia="Consolas" w:cs="Consolas"/>
      <w:color w:val="C7254E"/>
      <w:sz w:val="21"/>
      <w:szCs w:val="21"/>
      <w:shd w:val="clear" w:color="auto" w:fill="F9F2F4"/>
    </w:rPr>
  </w:style>
  <w:style w:type="character" w:styleId="18">
    <w:name w:val="HTML Keyboard"/>
    <w:basedOn w:val="10"/>
    <w:semiHidden/>
    <w:unhideWhenUsed/>
    <w:qFormat/>
    <w:uiPriority w:val="99"/>
    <w:rPr>
      <w:rFonts w:ascii="Consolas" w:hAnsi="Consolas" w:eastAsia="Consolas" w:cs="Consolas"/>
      <w:color w:val="FFFFFF"/>
      <w:sz w:val="21"/>
      <w:szCs w:val="21"/>
      <w:shd w:val="clear" w:color="auto" w:fill="333333"/>
    </w:rPr>
  </w:style>
  <w:style w:type="character" w:styleId="19">
    <w:name w:val="HTML Sample"/>
    <w:basedOn w:val="10"/>
    <w:semiHidden/>
    <w:unhideWhenUsed/>
    <w:qFormat/>
    <w:uiPriority w:val="99"/>
    <w:rPr>
      <w:rFonts w:hint="default" w:ascii="Consolas" w:hAnsi="Consolas" w:eastAsia="Consolas" w:cs="Consolas"/>
      <w:sz w:val="21"/>
      <w:szCs w:val="21"/>
    </w:rPr>
  </w:style>
  <w:style w:type="character" w:customStyle="1" w:styleId="20">
    <w:name w:val="页眉 字符"/>
    <w:basedOn w:val="10"/>
    <w:link w:val="6"/>
    <w:qFormat/>
    <w:uiPriority w:val="0"/>
    <w:rPr>
      <w:sz w:val="18"/>
      <w:szCs w:val="18"/>
    </w:rPr>
  </w:style>
  <w:style w:type="character" w:customStyle="1" w:styleId="21">
    <w:name w:val="页脚 字符"/>
    <w:basedOn w:val="10"/>
    <w:link w:val="5"/>
    <w:qFormat/>
    <w:uiPriority w:val="0"/>
    <w:rPr>
      <w:sz w:val="18"/>
      <w:szCs w:val="18"/>
    </w:rPr>
  </w:style>
  <w:style w:type="paragraph" w:styleId="22">
    <w:name w:val="List Paragraph"/>
    <w:basedOn w:val="1"/>
    <w:unhideWhenUsed/>
    <w:qFormat/>
    <w:uiPriority w:val="99"/>
    <w:pPr>
      <w:ind w:firstLine="420" w:firstLineChars="200"/>
    </w:pPr>
  </w:style>
  <w:style w:type="character" w:customStyle="1" w:styleId="23">
    <w:name w:val="日期 字符"/>
    <w:basedOn w:val="10"/>
    <w:link w:val="4"/>
    <w:semiHidden/>
    <w:qFormat/>
    <w:uiPriority w:val="99"/>
    <w:rPr>
      <w:rFonts w:ascii="Calibri" w:hAnsi="Calibri"/>
      <w:kern w:val="2"/>
      <w:sz w:val="21"/>
      <w:szCs w:val="24"/>
    </w:rPr>
  </w:style>
  <w:style w:type="character" w:customStyle="1" w:styleId="24">
    <w:name w:val="item-name"/>
    <w:basedOn w:val="10"/>
    <w:qFormat/>
    <w:uiPriority w:val="0"/>
  </w:style>
  <w:style w:type="character" w:customStyle="1" w:styleId="25">
    <w:name w:val="item-name1"/>
    <w:basedOn w:val="10"/>
    <w:qFormat/>
    <w:uiPriority w:val="0"/>
  </w:style>
  <w:style w:type="character" w:customStyle="1" w:styleId="26">
    <w:name w:val="item-name2"/>
    <w:basedOn w:val="10"/>
    <w:qFormat/>
    <w:uiPriority w:val="0"/>
  </w:style>
  <w:style w:type="character" w:customStyle="1" w:styleId="27">
    <w:name w:val="item-name3"/>
    <w:basedOn w:val="10"/>
    <w:qFormat/>
    <w:uiPriority w:val="0"/>
  </w:style>
  <w:style w:type="character" w:customStyle="1" w:styleId="28">
    <w:name w:val="pubdate-month"/>
    <w:basedOn w:val="10"/>
    <w:qFormat/>
    <w:uiPriority w:val="0"/>
    <w:rPr>
      <w:rFonts w:ascii="微软雅黑" w:hAnsi="微软雅黑" w:eastAsia="微软雅黑" w:cs="微软雅黑"/>
      <w:color w:val="FFFFFF"/>
      <w:sz w:val="30"/>
      <w:szCs w:val="30"/>
    </w:rPr>
  </w:style>
  <w:style w:type="character" w:customStyle="1" w:styleId="29">
    <w:name w:val="pubdate-day"/>
    <w:basedOn w:val="10"/>
    <w:qFormat/>
    <w:uiPriority w:val="0"/>
    <w:rPr>
      <w:rFonts w:hint="eastAsia" w:ascii="微软雅黑" w:hAnsi="微软雅黑" w:eastAsia="微软雅黑" w:cs="微软雅黑"/>
      <w:color w:val="333333"/>
      <w:sz w:val="21"/>
      <w:szCs w:val="21"/>
      <w:shd w:val="clear" w:color="auto" w:fill="FFFFFF"/>
    </w:rPr>
  </w:style>
  <w:style w:type="character" w:customStyle="1" w:styleId="30">
    <w:name w:val="select"/>
    <w:basedOn w:val="10"/>
    <w:qFormat/>
    <w:uiPriority w:val="0"/>
    <w:rPr>
      <w:color w:val="2D2E2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4917</Words>
  <Characters>5306</Characters>
  <Lines>46</Lines>
  <Paragraphs>13</Paragraphs>
  <TotalTime>27</TotalTime>
  <ScaleCrop>false</ScaleCrop>
  <LinksUpToDate>false</LinksUpToDate>
  <CharactersWithSpaces>5771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2024-04-12T01:13:00Z</dcterms:created>
  <dc:creator>User</dc:creator>
  <cp:lastModifiedBy>紫薇郎</cp:lastModifiedBy>
  <cp:lastPrinted>2025-04-08T07:21:14Z</cp:lastPrinted>
  <dcterms:modified xsi:type="dcterms:W3CDTF">2025-04-08T07:24:25Z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C8D41D86303B40BE806E950B8E704F72_13</vt:lpwstr>
  </property>
  <property fmtid="{D5CDD505-2E9C-101B-9397-08002B2CF9AE}" pid="4" name="KSOTemplateDocerSaveRecord">
    <vt:lpwstr>eyJoZGlkIjoiNDk5MjQxMjUxMzRjNGY0NDhjZTExMTJlY2NkYjBkYWMiLCJ1c2VySWQiOiIzMzM4MTI3MDYifQ==</vt:lpwstr>
  </property>
</Properties>
</file>